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F4" w:rsidRPr="00ED480B" w:rsidRDefault="00B31D83" w:rsidP="00ED480B">
      <w:pPr>
        <w:pStyle w:val="Heading3"/>
        <w:rPr>
          <w:sz w:val="36"/>
          <w:szCs w:val="36"/>
        </w:rPr>
      </w:pPr>
      <w:r w:rsidRPr="00ED480B">
        <w:rPr>
          <w:sz w:val="36"/>
          <w:szCs w:val="36"/>
        </w:rPr>
        <w:t xml:space="preserve">Õigusnõuniku tase 7 taotleja </w:t>
      </w:r>
      <w:r w:rsidR="008548CE" w:rsidRPr="00ED480B">
        <w:rPr>
          <w:sz w:val="36"/>
          <w:szCs w:val="36"/>
        </w:rPr>
        <w:t>portfoolio</w:t>
      </w:r>
      <w:r w:rsidR="00421036" w:rsidRPr="00ED480B">
        <w:rPr>
          <w:sz w:val="36"/>
          <w:szCs w:val="36"/>
        </w:rPr>
        <w:t xml:space="preserve"> (eneseanalüüs)</w:t>
      </w:r>
    </w:p>
    <w:p w:rsidR="00137CF4" w:rsidRPr="00ED480B" w:rsidRDefault="00B31D83" w:rsidP="00ED480B">
      <w:pPr>
        <w:jc w:val="center"/>
        <w:rPr>
          <w:lang w:val="et-EE"/>
        </w:rPr>
      </w:pPr>
      <w:r w:rsidRPr="00ED480B">
        <w:rPr>
          <w:lang w:val="et-EE"/>
        </w:rPr>
        <w:t>(</w:t>
      </w:r>
      <w:r w:rsidR="00137CF4" w:rsidRPr="00ED480B">
        <w:rPr>
          <w:lang w:val="et-EE"/>
        </w:rPr>
        <w:t>kutsetööl omandatud erialaste teadmiste, oskuste ja kogemuste kohta</w:t>
      </w:r>
      <w:r w:rsidRPr="00ED480B">
        <w:rPr>
          <w:lang w:val="et-EE"/>
        </w:rPr>
        <w:t>)</w:t>
      </w:r>
    </w:p>
    <w:p w:rsidR="00137CF4" w:rsidRPr="00ED480B" w:rsidRDefault="00B31D83" w:rsidP="00137CF4">
      <w:pPr>
        <w:widowControl w:val="0"/>
        <w:autoSpaceDE w:val="0"/>
        <w:autoSpaceDN w:val="0"/>
        <w:adjustRightInd w:val="0"/>
        <w:rPr>
          <w:i/>
          <w:lang w:val="et-EE"/>
        </w:rPr>
      </w:pPr>
      <w:r w:rsidRPr="00ED480B">
        <w:rPr>
          <w:i/>
          <w:lang w:val="et-EE"/>
        </w:rPr>
        <w:br/>
        <w:t>S</w:t>
      </w:r>
      <w:r w:rsidR="00137CF4" w:rsidRPr="00ED480B">
        <w:rPr>
          <w:i/>
          <w:lang w:val="et-EE"/>
        </w:rPr>
        <w:t xml:space="preserve">oovitav on enne täitmist tutvuda </w:t>
      </w:r>
      <w:r w:rsidRPr="00ED480B">
        <w:rPr>
          <w:i/>
          <w:lang w:val="et-EE"/>
        </w:rPr>
        <w:t>õigusnõuniku</w:t>
      </w:r>
      <w:r w:rsidR="00A15CFF" w:rsidRPr="00ED480B">
        <w:rPr>
          <w:i/>
          <w:lang w:val="et-EE"/>
        </w:rPr>
        <w:t>, EKR tase 7 kutsestandardiga</w:t>
      </w:r>
      <w:r w:rsidR="00F02176" w:rsidRPr="00ED480B">
        <w:rPr>
          <w:i/>
          <w:lang w:val="et-EE"/>
        </w:rPr>
        <w:t xml:space="preserve"> ning </w:t>
      </w:r>
      <w:r w:rsidR="00137CF4" w:rsidRPr="00ED480B">
        <w:rPr>
          <w:i/>
          <w:lang w:val="et-EE"/>
        </w:rPr>
        <w:t xml:space="preserve">kogu </w:t>
      </w:r>
      <w:r w:rsidR="0020077C" w:rsidRPr="00ED480B">
        <w:rPr>
          <w:i/>
          <w:lang w:val="et-EE"/>
        </w:rPr>
        <w:t xml:space="preserve">portfoolio </w:t>
      </w:r>
      <w:r w:rsidR="00137CF4" w:rsidRPr="00ED480B">
        <w:rPr>
          <w:i/>
          <w:lang w:val="et-EE"/>
        </w:rPr>
        <w:t>vormiga</w:t>
      </w:r>
      <w:r w:rsidR="00ED480B" w:rsidRPr="00ED480B">
        <w:rPr>
          <w:i/>
          <w:lang w:val="et-EE"/>
        </w:rPr>
        <w:t>.</w:t>
      </w:r>
    </w:p>
    <w:p w:rsidR="00137CF4" w:rsidRPr="00ED480B" w:rsidRDefault="00137CF4" w:rsidP="00137CF4">
      <w:pPr>
        <w:rPr>
          <w:b/>
        </w:rPr>
      </w:pPr>
    </w:p>
    <w:p w:rsidR="00137CF4" w:rsidRPr="00ED480B" w:rsidRDefault="00137CF4" w:rsidP="00B76A14">
      <w:pPr>
        <w:spacing w:after="240"/>
        <w:rPr>
          <w:b/>
        </w:rPr>
      </w:pPr>
      <w:r w:rsidRPr="00ED480B">
        <w:rPr>
          <w:b/>
        </w:rPr>
        <w:t>1. TAOTLEJA ANDMED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6660"/>
      </w:tblGrid>
      <w:tr w:rsidR="00137CF4" w:rsidRPr="00ED480B" w:rsidTr="00FC722F">
        <w:trPr>
          <w:trHeight w:val="496"/>
        </w:trPr>
        <w:tc>
          <w:tcPr>
            <w:tcW w:w="9000" w:type="dxa"/>
            <w:gridSpan w:val="2"/>
            <w:shd w:val="clear" w:color="auto" w:fill="CCCCCC"/>
            <w:vAlign w:val="center"/>
          </w:tcPr>
          <w:p w:rsidR="00137CF4" w:rsidRPr="00ED480B" w:rsidRDefault="00137CF4" w:rsidP="00137CF4">
            <w:pPr>
              <w:rPr>
                <w:b/>
              </w:rPr>
            </w:pPr>
            <w:r w:rsidRPr="00ED480B">
              <w:rPr>
                <w:b/>
              </w:rPr>
              <w:t>1.1. Isikuandmed</w:t>
            </w:r>
          </w:p>
        </w:tc>
      </w:tr>
      <w:tr w:rsidR="00137CF4" w:rsidRPr="00ED480B" w:rsidTr="00FC722F">
        <w:trPr>
          <w:trHeight w:val="360"/>
        </w:trPr>
        <w:tc>
          <w:tcPr>
            <w:tcW w:w="234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  <w:r w:rsidRPr="00ED480B">
              <w:rPr>
                <w:lang w:val="et-EE"/>
              </w:rPr>
              <w:t>Eesnimi</w:t>
            </w:r>
          </w:p>
        </w:tc>
        <w:tc>
          <w:tcPr>
            <w:tcW w:w="666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FC722F">
        <w:trPr>
          <w:trHeight w:val="360"/>
        </w:trPr>
        <w:tc>
          <w:tcPr>
            <w:tcW w:w="234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  <w:r w:rsidRPr="00ED480B">
              <w:rPr>
                <w:lang w:val="et-EE"/>
              </w:rPr>
              <w:t>Perekonnanimi</w:t>
            </w:r>
          </w:p>
        </w:tc>
        <w:tc>
          <w:tcPr>
            <w:tcW w:w="666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FC722F">
        <w:trPr>
          <w:trHeight w:val="360"/>
        </w:trPr>
        <w:tc>
          <w:tcPr>
            <w:tcW w:w="234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  <w:r w:rsidRPr="00ED480B">
              <w:rPr>
                <w:lang w:val="et-EE"/>
              </w:rPr>
              <w:t>Isikukood</w:t>
            </w:r>
          </w:p>
        </w:tc>
        <w:tc>
          <w:tcPr>
            <w:tcW w:w="666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FC722F">
        <w:trPr>
          <w:trHeight w:val="360"/>
        </w:trPr>
        <w:tc>
          <w:tcPr>
            <w:tcW w:w="234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highlight w:val="yellow"/>
                <w:lang w:val="et-EE"/>
              </w:rPr>
            </w:pPr>
            <w:r w:rsidRPr="00ED480B">
              <w:rPr>
                <w:lang w:val="et-EE"/>
              </w:rPr>
              <w:t xml:space="preserve">Töökoht  </w:t>
            </w:r>
          </w:p>
        </w:tc>
        <w:tc>
          <w:tcPr>
            <w:tcW w:w="666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FC722F">
        <w:trPr>
          <w:trHeight w:val="360"/>
        </w:trPr>
        <w:tc>
          <w:tcPr>
            <w:tcW w:w="234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highlight w:val="yellow"/>
                <w:lang w:val="et-EE"/>
              </w:rPr>
            </w:pPr>
            <w:r w:rsidRPr="00ED480B">
              <w:rPr>
                <w:lang w:val="et-EE"/>
              </w:rPr>
              <w:t xml:space="preserve">Amet  </w:t>
            </w:r>
          </w:p>
        </w:tc>
        <w:tc>
          <w:tcPr>
            <w:tcW w:w="666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FC722F">
        <w:trPr>
          <w:trHeight w:val="360"/>
        </w:trPr>
        <w:tc>
          <w:tcPr>
            <w:tcW w:w="234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  <w:r w:rsidRPr="00ED480B">
              <w:rPr>
                <w:lang w:val="et-EE"/>
              </w:rPr>
              <w:t>Elukoht (tänav, linn/vald, maakond)</w:t>
            </w:r>
          </w:p>
        </w:tc>
        <w:tc>
          <w:tcPr>
            <w:tcW w:w="666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FC722F">
        <w:trPr>
          <w:trHeight w:val="360"/>
        </w:trPr>
        <w:tc>
          <w:tcPr>
            <w:tcW w:w="234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  <w:r w:rsidRPr="00ED480B">
              <w:rPr>
                <w:lang w:val="et-EE"/>
              </w:rPr>
              <w:t>Kontakttelefon</w:t>
            </w:r>
          </w:p>
        </w:tc>
        <w:tc>
          <w:tcPr>
            <w:tcW w:w="666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FC722F">
        <w:trPr>
          <w:trHeight w:val="360"/>
        </w:trPr>
        <w:tc>
          <w:tcPr>
            <w:tcW w:w="234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  <w:r w:rsidRPr="00ED480B">
              <w:rPr>
                <w:lang w:val="et-EE"/>
              </w:rPr>
              <w:t>E-post</w:t>
            </w:r>
          </w:p>
        </w:tc>
        <w:tc>
          <w:tcPr>
            <w:tcW w:w="666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B3F37" w:rsidRPr="00ED480B" w:rsidTr="00FC722F">
        <w:trPr>
          <w:trHeight w:val="360"/>
        </w:trPr>
        <w:tc>
          <w:tcPr>
            <w:tcW w:w="2340" w:type="dxa"/>
            <w:vAlign w:val="center"/>
          </w:tcPr>
          <w:p w:rsidR="001B3F37" w:rsidRPr="00ED480B" w:rsidRDefault="001B3F37" w:rsidP="00FF1C94">
            <w:pPr>
              <w:rPr>
                <w:b/>
              </w:rPr>
            </w:pPr>
            <w:r w:rsidRPr="00ED480B">
              <w:rPr>
                <w:b/>
              </w:rPr>
              <w:t>Taotletav kutsetase</w:t>
            </w:r>
          </w:p>
        </w:tc>
        <w:tc>
          <w:tcPr>
            <w:tcW w:w="6660" w:type="dxa"/>
            <w:vAlign w:val="center"/>
          </w:tcPr>
          <w:p w:rsidR="001B3F37" w:rsidRPr="00ED480B" w:rsidRDefault="005062AC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  <w:r w:rsidRPr="00ED480B">
              <w:rPr>
                <w:lang w:val="et-EE"/>
              </w:rPr>
              <w:t>Õigusnõunik</w:t>
            </w:r>
            <w:r w:rsidR="006D2589" w:rsidRPr="00ED480B">
              <w:rPr>
                <w:lang w:val="et-EE"/>
              </w:rPr>
              <w:t>, EKR tase</w:t>
            </w:r>
            <w:r w:rsidRPr="00ED480B">
              <w:rPr>
                <w:lang w:val="et-EE"/>
              </w:rPr>
              <w:t xml:space="preserve"> 7</w:t>
            </w:r>
          </w:p>
        </w:tc>
      </w:tr>
    </w:tbl>
    <w:p w:rsidR="00F43612" w:rsidRPr="00ED480B" w:rsidRDefault="00F43612" w:rsidP="00B76A14">
      <w:pPr>
        <w:spacing w:after="240"/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420"/>
        <w:gridCol w:w="3960"/>
      </w:tblGrid>
      <w:tr w:rsidR="00137CF4" w:rsidRPr="00ED480B" w:rsidTr="00FC722F">
        <w:trPr>
          <w:trHeight w:val="586"/>
        </w:trPr>
        <w:tc>
          <w:tcPr>
            <w:tcW w:w="9000" w:type="dxa"/>
            <w:gridSpan w:val="3"/>
            <w:shd w:val="clear" w:color="auto" w:fill="CCCCCC"/>
            <w:vAlign w:val="center"/>
          </w:tcPr>
          <w:p w:rsidR="00137CF4" w:rsidRPr="00ED480B" w:rsidRDefault="00137CF4" w:rsidP="00FC722F">
            <w:pPr>
              <w:pStyle w:val="ShortReturnAddress"/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D480B">
              <w:rPr>
                <w:b/>
                <w:bCs/>
              </w:rPr>
              <w:t xml:space="preserve">1.2. Hariduskäik </w:t>
            </w:r>
          </w:p>
        </w:tc>
      </w:tr>
      <w:tr w:rsidR="00137CF4" w:rsidRPr="00ED480B" w:rsidTr="00FC722F">
        <w:trPr>
          <w:trHeight w:val="360"/>
        </w:trPr>
        <w:tc>
          <w:tcPr>
            <w:tcW w:w="1620" w:type="dxa"/>
            <w:shd w:val="clear" w:color="auto" w:fill="CCCCCC"/>
            <w:vAlign w:val="center"/>
          </w:tcPr>
          <w:p w:rsidR="00137CF4" w:rsidRPr="00ED480B" w:rsidRDefault="00137CF4" w:rsidP="00DB70A4">
            <w:pPr>
              <w:pStyle w:val="ShortReturnAddress"/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</w:pPr>
            <w:r w:rsidRPr="00ED480B">
              <w:t>Ajavahemik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137CF4" w:rsidRPr="00ED480B" w:rsidRDefault="00137CF4" w:rsidP="00DB70A4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  <w:r w:rsidRPr="00ED480B">
              <w:rPr>
                <w:lang w:val="et-EE"/>
              </w:rPr>
              <w:t>Õppeasutus</w:t>
            </w:r>
          </w:p>
        </w:tc>
        <w:tc>
          <w:tcPr>
            <w:tcW w:w="3960" w:type="dxa"/>
            <w:shd w:val="clear" w:color="auto" w:fill="CCCCCC"/>
            <w:vAlign w:val="center"/>
          </w:tcPr>
          <w:p w:rsidR="00137CF4" w:rsidRPr="00ED480B" w:rsidRDefault="00137CF4" w:rsidP="00DB70A4">
            <w:pPr>
              <w:pStyle w:val="ShortReturnAddress"/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</w:pPr>
            <w:r w:rsidRPr="00ED480B">
              <w:t>Eriala</w:t>
            </w:r>
          </w:p>
        </w:tc>
      </w:tr>
      <w:tr w:rsidR="00137CF4" w:rsidRPr="00ED480B" w:rsidTr="00FC722F">
        <w:trPr>
          <w:trHeight w:val="360"/>
        </w:trPr>
        <w:tc>
          <w:tcPr>
            <w:tcW w:w="162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42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96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FC722F">
        <w:trPr>
          <w:trHeight w:val="360"/>
        </w:trPr>
        <w:tc>
          <w:tcPr>
            <w:tcW w:w="162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42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96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FC722F">
        <w:trPr>
          <w:trHeight w:val="360"/>
        </w:trPr>
        <w:tc>
          <w:tcPr>
            <w:tcW w:w="162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42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96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FC722F">
        <w:trPr>
          <w:trHeight w:val="360"/>
        </w:trPr>
        <w:tc>
          <w:tcPr>
            <w:tcW w:w="162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42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96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FC722F">
        <w:trPr>
          <w:trHeight w:val="360"/>
        </w:trPr>
        <w:tc>
          <w:tcPr>
            <w:tcW w:w="162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42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96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FC722F">
        <w:trPr>
          <w:trHeight w:val="360"/>
        </w:trPr>
        <w:tc>
          <w:tcPr>
            <w:tcW w:w="162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42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960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</w:tbl>
    <w:p w:rsidR="00137CF4" w:rsidRPr="00ED480B" w:rsidRDefault="00137CF4" w:rsidP="00B76A14">
      <w:pPr>
        <w:spacing w:after="240"/>
      </w:pPr>
    </w:p>
    <w:p w:rsidR="00137CF4" w:rsidRPr="00ED480B" w:rsidRDefault="00137CF4" w:rsidP="00B76A14">
      <w:pPr>
        <w:pStyle w:val="BodyText"/>
        <w:spacing w:after="240"/>
        <w:rPr>
          <w:rFonts w:ascii="Times New Roman" w:hAnsi="Times New Roman" w:cs="Times New Roman"/>
          <w:sz w:val="24"/>
          <w:szCs w:val="24"/>
          <w:lang w:val="et-EE"/>
        </w:rPr>
      </w:pPr>
      <w:r w:rsidRPr="00ED480B">
        <w:rPr>
          <w:rFonts w:ascii="Times New Roman" w:hAnsi="Times New Roman" w:cs="Times New Roman"/>
          <w:sz w:val="24"/>
          <w:szCs w:val="24"/>
          <w:lang w:val="et-EE"/>
        </w:rPr>
        <w:t xml:space="preserve">2. </w:t>
      </w:r>
      <w:r w:rsidR="00935170" w:rsidRPr="00ED480B">
        <w:rPr>
          <w:rFonts w:ascii="Times New Roman" w:hAnsi="Times New Roman" w:cs="Times New Roman"/>
          <w:sz w:val="24"/>
          <w:szCs w:val="24"/>
          <w:lang w:val="et-EE"/>
        </w:rPr>
        <w:t>ÕIGUSALASTE KOOLITUSTE, TEGEVUSTE LOETELU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8"/>
        <w:gridCol w:w="2618"/>
        <w:gridCol w:w="2825"/>
        <w:gridCol w:w="1759"/>
      </w:tblGrid>
      <w:tr w:rsidR="00137CF4" w:rsidRPr="00ED480B" w:rsidTr="00FC722F">
        <w:trPr>
          <w:trHeight w:val="726"/>
        </w:trPr>
        <w:tc>
          <w:tcPr>
            <w:tcW w:w="9000" w:type="dxa"/>
            <w:gridSpan w:val="4"/>
            <w:shd w:val="clear" w:color="auto" w:fill="CCCCCC"/>
            <w:vAlign w:val="center"/>
          </w:tcPr>
          <w:p w:rsidR="00137CF4" w:rsidRPr="00ED480B" w:rsidRDefault="00137CF4" w:rsidP="00FC722F">
            <w:pPr>
              <w:pStyle w:val="ShortReturnAddress"/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ED480B">
              <w:rPr>
                <w:b/>
              </w:rPr>
              <w:t>2.1. Täienduskoolitused</w:t>
            </w:r>
            <w:r w:rsidRPr="00ED480B">
              <w:rPr>
                <w:b/>
                <w:bCs/>
              </w:rPr>
              <w:t xml:space="preserve"> </w:t>
            </w:r>
            <w:r w:rsidRPr="00ED480B">
              <w:t>(sh erialane ja muu kutse taotlusega seonduv)</w:t>
            </w:r>
          </w:p>
        </w:tc>
      </w:tr>
      <w:tr w:rsidR="00137CF4" w:rsidRPr="00ED480B" w:rsidTr="00FC722F">
        <w:trPr>
          <w:trHeight w:val="360"/>
        </w:trPr>
        <w:tc>
          <w:tcPr>
            <w:tcW w:w="1798" w:type="dxa"/>
            <w:shd w:val="clear" w:color="auto" w:fill="CCCCCC"/>
            <w:vAlign w:val="center"/>
          </w:tcPr>
          <w:p w:rsidR="00137CF4" w:rsidRPr="00ED480B" w:rsidRDefault="00137CF4" w:rsidP="00DB70A4">
            <w:pPr>
              <w:pStyle w:val="ShortReturnAddress"/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</w:pPr>
            <w:r w:rsidRPr="00ED480B">
              <w:t>Toimumise aeg</w:t>
            </w:r>
          </w:p>
        </w:tc>
        <w:tc>
          <w:tcPr>
            <w:tcW w:w="2618" w:type="dxa"/>
            <w:shd w:val="clear" w:color="auto" w:fill="CCCCCC"/>
            <w:vAlign w:val="center"/>
          </w:tcPr>
          <w:p w:rsidR="00137CF4" w:rsidRPr="00ED480B" w:rsidRDefault="00137CF4" w:rsidP="00DB70A4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  <w:r w:rsidRPr="00ED480B">
              <w:rPr>
                <w:lang w:val="et-EE"/>
              </w:rPr>
              <w:t>Organisatsioon/koolitaja</w:t>
            </w:r>
          </w:p>
        </w:tc>
        <w:tc>
          <w:tcPr>
            <w:tcW w:w="2825" w:type="dxa"/>
            <w:shd w:val="clear" w:color="auto" w:fill="CCCCCC"/>
            <w:vAlign w:val="center"/>
          </w:tcPr>
          <w:p w:rsidR="00137CF4" w:rsidRPr="00ED480B" w:rsidRDefault="00137CF4" w:rsidP="00DB70A4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  <w:r w:rsidRPr="00ED480B">
              <w:rPr>
                <w:lang w:val="et-EE"/>
              </w:rPr>
              <w:t>Õppekava/kursuse nimetus</w:t>
            </w:r>
          </w:p>
        </w:tc>
        <w:tc>
          <w:tcPr>
            <w:tcW w:w="1759" w:type="dxa"/>
            <w:shd w:val="clear" w:color="auto" w:fill="CCCCCC"/>
            <w:vAlign w:val="center"/>
          </w:tcPr>
          <w:p w:rsidR="00137CF4" w:rsidRPr="00ED480B" w:rsidRDefault="00137CF4" w:rsidP="00DB70A4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  <w:r w:rsidRPr="00ED480B">
              <w:rPr>
                <w:lang w:val="et-EE"/>
              </w:rPr>
              <w:t>Kursuse maht</w:t>
            </w:r>
          </w:p>
        </w:tc>
      </w:tr>
      <w:tr w:rsidR="00137CF4" w:rsidRPr="00ED480B" w:rsidTr="00FC722F">
        <w:trPr>
          <w:trHeight w:val="360"/>
        </w:trPr>
        <w:tc>
          <w:tcPr>
            <w:tcW w:w="179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61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825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1759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FC722F">
        <w:trPr>
          <w:trHeight w:val="360"/>
        </w:trPr>
        <w:tc>
          <w:tcPr>
            <w:tcW w:w="179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618" w:type="dxa"/>
            <w:vAlign w:val="center"/>
          </w:tcPr>
          <w:p w:rsidR="00137CF4" w:rsidRPr="00ED480B" w:rsidRDefault="00137CF4" w:rsidP="00FC722F">
            <w:pPr>
              <w:pStyle w:val="ShortReturnAddress"/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</w:pPr>
          </w:p>
        </w:tc>
        <w:tc>
          <w:tcPr>
            <w:tcW w:w="2825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1759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FC722F">
        <w:trPr>
          <w:trHeight w:val="360"/>
        </w:trPr>
        <w:tc>
          <w:tcPr>
            <w:tcW w:w="179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61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825" w:type="dxa"/>
            <w:vAlign w:val="center"/>
          </w:tcPr>
          <w:p w:rsidR="00137CF4" w:rsidRPr="00ED480B" w:rsidRDefault="00137CF4" w:rsidP="00FC722F">
            <w:pPr>
              <w:pStyle w:val="ShortReturnAddress"/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</w:pPr>
          </w:p>
        </w:tc>
        <w:tc>
          <w:tcPr>
            <w:tcW w:w="1759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FC722F">
        <w:trPr>
          <w:trHeight w:val="360"/>
        </w:trPr>
        <w:tc>
          <w:tcPr>
            <w:tcW w:w="179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61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825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1759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FC722F">
        <w:trPr>
          <w:trHeight w:val="360"/>
        </w:trPr>
        <w:tc>
          <w:tcPr>
            <w:tcW w:w="179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61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825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1759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</w:tbl>
    <w:p w:rsidR="00137CF4" w:rsidRPr="00ED480B" w:rsidRDefault="00137CF4" w:rsidP="00B76A14">
      <w:pPr>
        <w:pStyle w:val="BodyText"/>
        <w:spacing w:after="240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8"/>
        <w:gridCol w:w="988"/>
        <w:gridCol w:w="2105"/>
        <w:gridCol w:w="2539"/>
      </w:tblGrid>
      <w:tr w:rsidR="00137CF4" w:rsidRPr="00ED480B" w:rsidTr="00CE0D76">
        <w:trPr>
          <w:cantSplit/>
          <w:trHeight w:val="548"/>
        </w:trPr>
        <w:tc>
          <w:tcPr>
            <w:tcW w:w="9180" w:type="dxa"/>
            <w:gridSpan w:val="4"/>
            <w:shd w:val="clear" w:color="auto" w:fill="CCCCCC"/>
            <w:vAlign w:val="center"/>
          </w:tcPr>
          <w:p w:rsidR="00137CF4" w:rsidRPr="00ED480B" w:rsidRDefault="00137CF4" w:rsidP="003D6107">
            <w:pPr>
              <w:rPr>
                <w:b/>
              </w:rPr>
            </w:pPr>
            <w:r w:rsidRPr="00ED480B">
              <w:rPr>
                <w:b/>
              </w:rPr>
              <w:t xml:space="preserve">2.2. </w:t>
            </w:r>
            <w:r w:rsidR="003D6107" w:rsidRPr="00ED480B">
              <w:rPr>
                <w:b/>
              </w:rPr>
              <w:t>Õigus</w:t>
            </w:r>
            <w:r w:rsidRPr="00ED480B">
              <w:rPr>
                <w:b/>
              </w:rPr>
              <w:t>alane tegevus</w:t>
            </w:r>
          </w:p>
        </w:tc>
      </w:tr>
      <w:tr w:rsidR="00137CF4" w:rsidRPr="00ED480B" w:rsidTr="00CE0D76">
        <w:trPr>
          <w:cantSplit/>
          <w:trHeight w:val="548"/>
        </w:trPr>
        <w:tc>
          <w:tcPr>
            <w:tcW w:w="9180" w:type="dxa"/>
            <w:gridSpan w:val="4"/>
            <w:shd w:val="clear" w:color="auto" w:fill="CCCCCC"/>
            <w:vAlign w:val="center"/>
          </w:tcPr>
          <w:p w:rsidR="00137CF4" w:rsidRPr="00ED480B" w:rsidRDefault="00137CF4" w:rsidP="003D6107">
            <w:pPr>
              <w:rPr>
                <w:b/>
              </w:rPr>
            </w:pPr>
            <w:r w:rsidRPr="00ED480B">
              <w:rPr>
                <w:b/>
              </w:rPr>
              <w:t>2.2.1</w:t>
            </w:r>
            <w:r w:rsidR="003D6107" w:rsidRPr="00ED480B">
              <w:rPr>
                <w:b/>
              </w:rPr>
              <w:t>. T</w:t>
            </w:r>
            <w:r w:rsidRPr="00ED480B">
              <w:rPr>
                <w:b/>
              </w:rPr>
              <w:t xml:space="preserve">öökogemus </w:t>
            </w:r>
          </w:p>
        </w:tc>
      </w:tr>
      <w:tr w:rsidR="00F545CD" w:rsidRPr="00ED480B" w:rsidTr="00CE0D76">
        <w:trPr>
          <w:cantSplit/>
          <w:trHeight w:val="348"/>
        </w:trPr>
        <w:tc>
          <w:tcPr>
            <w:tcW w:w="3548" w:type="dxa"/>
            <w:shd w:val="clear" w:color="auto" w:fill="CCCCCC"/>
            <w:vAlign w:val="center"/>
          </w:tcPr>
          <w:p w:rsidR="00137CF4" w:rsidRPr="00ED480B" w:rsidRDefault="00137CF4" w:rsidP="00DB70A4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  <w:r w:rsidRPr="00ED480B">
              <w:rPr>
                <w:lang w:val="et-EE"/>
              </w:rPr>
              <w:t>Ajavahemik</w:t>
            </w:r>
          </w:p>
        </w:tc>
        <w:tc>
          <w:tcPr>
            <w:tcW w:w="3093" w:type="dxa"/>
            <w:gridSpan w:val="2"/>
            <w:shd w:val="clear" w:color="auto" w:fill="CCCCCC"/>
            <w:vAlign w:val="center"/>
          </w:tcPr>
          <w:p w:rsidR="00137CF4" w:rsidRPr="00ED480B" w:rsidRDefault="003D6107" w:rsidP="00DB70A4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  <w:r w:rsidRPr="00ED480B">
              <w:rPr>
                <w:lang w:val="et-EE"/>
              </w:rPr>
              <w:t>Tööandja/tellija</w:t>
            </w:r>
          </w:p>
        </w:tc>
        <w:tc>
          <w:tcPr>
            <w:tcW w:w="2539" w:type="dxa"/>
            <w:shd w:val="clear" w:color="auto" w:fill="CCCCCC"/>
            <w:vAlign w:val="center"/>
          </w:tcPr>
          <w:p w:rsidR="00137CF4" w:rsidRPr="00ED480B" w:rsidRDefault="00FA3BB7" w:rsidP="00DB70A4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jc w:val="center"/>
              <w:rPr>
                <w:lang w:val="et-EE"/>
              </w:rPr>
            </w:pPr>
            <w:r w:rsidRPr="00ED480B">
              <w:rPr>
                <w:lang w:val="et-EE"/>
              </w:rPr>
              <w:t>Ametikoht</w:t>
            </w:r>
            <w:r w:rsidR="00137CF4" w:rsidRPr="00ED480B">
              <w:rPr>
                <w:lang w:val="et-EE"/>
              </w:rPr>
              <w:t xml:space="preserve"> (</w:t>
            </w:r>
            <w:r w:rsidR="003D6107" w:rsidRPr="00ED480B">
              <w:rPr>
                <w:lang w:val="et-EE"/>
              </w:rPr>
              <w:t>jurist, õigusnõunik, ametnik, juht vms</w:t>
            </w:r>
            <w:r w:rsidR="00137CF4" w:rsidRPr="00ED480B">
              <w:rPr>
                <w:lang w:val="et-EE"/>
              </w:rPr>
              <w:t>)</w:t>
            </w:r>
          </w:p>
        </w:tc>
      </w:tr>
      <w:tr w:rsidR="00AC423E" w:rsidRPr="00ED480B" w:rsidTr="00CE0D76">
        <w:trPr>
          <w:cantSplit/>
          <w:trHeight w:val="348"/>
        </w:trPr>
        <w:tc>
          <w:tcPr>
            <w:tcW w:w="354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539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AC423E" w:rsidRPr="00ED480B" w:rsidTr="00CE0D76">
        <w:trPr>
          <w:cantSplit/>
          <w:trHeight w:val="348"/>
        </w:trPr>
        <w:tc>
          <w:tcPr>
            <w:tcW w:w="354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539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AC423E" w:rsidRPr="00ED480B" w:rsidTr="00CE0D76">
        <w:trPr>
          <w:cantSplit/>
          <w:trHeight w:val="348"/>
        </w:trPr>
        <w:tc>
          <w:tcPr>
            <w:tcW w:w="354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539" w:type="dxa"/>
            <w:vAlign w:val="center"/>
          </w:tcPr>
          <w:p w:rsidR="00137CF4" w:rsidRPr="00ED480B" w:rsidRDefault="00137CF4" w:rsidP="00FC722F">
            <w:pPr>
              <w:pStyle w:val="ShortReturnAddress"/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</w:pPr>
          </w:p>
        </w:tc>
      </w:tr>
      <w:tr w:rsidR="00AC423E" w:rsidRPr="00ED480B" w:rsidTr="00CE0D76">
        <w:trPr>
          <w:cantSplit/>
          <w:trHeight w:val="348"/>
        </w:trPr>
        <w:tc>
          <w:tcPr>
            <w:tcW w:w="354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539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AC423E" w:rsidRPr="00ED480B" w:rsidTr="00CE0D76">
        <w:trPr>
          <w:cantSplit/>
          <w:trHeight w:val="348"/>
        </w:trPr>
        <w:tc>
          <w:tcPr>
            <w:tcW w:w="354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539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AC423E" w:rsidRPr="00ED480B" w:rsidTr="00CE0D76">
        <w:trPr>
          <w:cantSplit/>
          <w:trHeight w:val="348"/>
        </w:trPr>
        <w:tc>
          <w:tcPr>
            <w:tcW w:w="3548" w:type="dxa"/>
            <w:vAlign w:val="center"/>
          </w:tcPr>
          <w:p w:rsidR="00D35007" w:rsidRPr="00ED480B" w:rsidRDefault="00D35007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D35007" w:rsidRPr="00ED480B" w:rsidRDefault="00D35007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539" w:type="dxa"/>
            <w:vAlign w:val="center"/>
          </w:tcPr>
          <w:p w:rsidR="00D35007" w:rsidRPr="00ED480B" w:rsidRDefault="00D35007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AC423E" w:rsidRPr="00ED480B" w:rsidTr="00CE0D76">
        <w:trPr>
          <w:cantSplit/>
          <w:trHeight w:val="348"/>
        </w:trPr>
        <w:tc>
          <w:tcPr>
            <w:tcW w:w="354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539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AC423E" w:rsidRPr="00ED480B" w:rsidTr="00CE0D76">
        <w:trPr>
          <w:cantSplit/>
          <w:trHeight w:val="348"/>
        </w:trPr>
        <w:tc>
          <w:tcPr>
            <w:tcW w:w="354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539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AC423E" w:rsidRPr="00ED480B" w:rsidTr="00CE0D76">
        <w:trPr>
          <w:cantSplit/>
          <w:trHeight w:val="348"/>
        </w:trPr>
        <w:tc>
          <w:tcPr>
            <w:tcW w:w="354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539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AC423E" w:rsidRPr="00ED480B" w:rsidTr="00CE0D76">
        <w:trPr>
          <w:cantSplit/>
          <w:trHeight w:val="348"/>
        </w:trPr>
        <w:tc>
          <w:tcPr>
            <w:tcW w:w="354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539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AC423E" w:rsidRPr="00ED480B" w:rsidTr="00CE0D76">
        <w:trPr>
          <w:cantSplit/>
          <w:trHeight w:val="348"/>
        </w:trPr>
        <w:tc>
          <w:tcPr>
            <w:tcW w:w="3548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  <w:tc>
          <w:tcPr>
            <w:tcW w:w="2539" w:type="dxa"/>
            <w:vAlign w:val="center"/>
          </w:tcPr>
          <w:p w:rsidR="00137CF4" w:rsidRPr="00ED480B" w:rsidRDefault="00137CF4" w:rsidP="00FC722F">
            <w:pPr>
              <w:widowControl w:val="0"/>
              <w:tabs>
                <w:tab w:val="left" w:pos="3760"/>
                <w:tab w:val="left" w:pos="8630"/>
              </w:tabs>
              <w:autoSpaceDE w:val="0"/>
              <w:autoSpaceDN w:val="0"/>
              <w:adjustRightInd w:val="0"/>
              <w:rPr>
                <w:lang w:val="et-EE"/>
              </w:rPr>
            </w:pPr>
          </w:p>
        </w:tc>
      </w:tr>
      <w:tr w:rsidR="00137CF4" w:rsidRPr="00ED480B" w:rsidTr="00CE0D76">
        <w:trPr>
          <w:cantSplit/>
          <w:trHeight w:val="584"/>
        </w:trPr>
        <w:tc>
          <w:tcPr>
            <w:tcW w:w="9180" w:type="dxa"/>
            <w:gridSpan w:val="4"/>
            <w:shd w:val="clear" w:color="auto" w:fill="CCCCCC"/>
            <w:vAlign w:val="center"/>
          </w:tcPr>
          <w:p w:rsidR="00137CF4" w:rsidRPr="00ED480B" w:rsidRDefault="00137CF4" w:rsidP="00137CF4">
            <w:pPr>
              <w:rPr>
                <w:b/>
              </w:rPr>
            </w:pPr>
            <w:r w:rsidRPr="00ED480B">
              <w:rPr>
                <w:b/>
              </w:rPr>
              <w:t>2.2.2. Erialase töö osad, tegevused ja kompetentsid</w:t>
            </w:r>
          </w:p>
          <w:p w:rsidR="00137CF4" w:rsidRPr="00231594" w:rsidRDefault="00137CF4" w:rsidP="00231594">
            <w:pPr>
              <w:jc w:val="both"/>
            </w:pPr>
            <w:r w:rsidRPr="00231594">
              <w:t>(Kutsestandardi B2 järgi; kirjelda</w:t>
            </w:r>
            <w:r w:rsidR="000B2DB9" w:rsidRPr="00231594">
              <w:t xml:space="preserve"> ja analüüsi</w:t>
            </w:r>
            <w:r w:rsidRPr="00231594">
              <w:t xml:space="preserve"> lühidalt</w:t>
            </w:r>
            <w:r w:rsidR="000B2DB9" w:rsidRPr="00231594">
              <w:t>, konkreetselt</w:t>
            </w:r>
            <w:r w:rsidR="00231594" w:rsidRPr="00231594">
              <w:t xml:space="preserve"> </w:t>
            </w:r>
            <w:r w:rsidR="00231594" w:rsidRPr="00231594">
              <w:rPr>
                <w:bCs/>
              </w:rPr>
              <w:t>ning silmas pidades kutset läbivaid kompetentse.</w:t>
            </w:r>
            <w:r w:rsidRPr="00231594">
              <w:t>)</w:t>
            </w:r>
          </w:p>
        </w:tc>
      </w:tr>
      <w:tr w:rsidR="00137CF4" w:rsidRPr="00ED480B" w:rsidTr="00CE0D76">
        <w:trPr>
          <w:cantSplit/>
          <w:trHeight w:val="132"/>
        </w:trPr>
        <w:tc>
          <w:tcPr>
            <w:tcW w:w="9180" w:type="dxa"/>
            <w:gridSpan w:val="4"/>
            <w:shd w:val="clear" w:color="auto" w:fill="BFBFBF"/>
            <w:vAlign w:val="center"/>
          </w:tcPr>
          <w:p w:rsidR="00137CF4" w:rsidRPr="00ED480B" w:rsidRDefault="00137CF4" w:rsidP="003D6107">
            <w:pPr>
              <w:rPr>
                <w:b/>
                <w:i/>
                <w:iCs/>
              </w:rPr>
            </w:pPr>
            <w:r w:rsidRPr="00ED480B">
              <w:rPr>
                <w:b/>
                <w:highlight w:val="lightGray"/>
              </w:rPr>
              <w:t>1.</w:t>
            </w:r>
            <w:r w:rsidRPr="00ED480B">
              <w:rPr>
                <w:b/>
              </w:rPr>
              <w:t xml:space="preserve"> </w:t>
            </w:r>
            <w:r w:rsidR="003D6107" w:rsidRPr="00ED480B">
              <w:rPr>
                <w:b/>
              </w:rPr>
              <w:t>Kliendi- või töösuhte loomine, hoidmine, lõpetamine</w:t>
            </w:r>
          </w:p>
        </w:tc>
      </w:tr>
      <w:tr w:rsidR="00CE0D76" w:rsidRPr="00ED480B" w:rsidTr="00204434">
        <w:trPr>
          <w:cantSplit/>
          <w:trHeight w:val="451"/>
        </w:trPr>
        <w:tc>
          <w:tcPr>
            <w:tcW w:w="4536" w:type="dxa"/>
            <w:gridSpan w:val="2"/>
            <w:vAlign w:val="center"/>
          </w:tcPr>
          <w:p w:rsidR="00CE0D76" w:rsidRPr="00ED480B" w:rsidRDefault="00CE0D76" w:rsidP="00CE0D7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 w:rsidRPr="00ED480B">
              <w:rPr>
                <w:rFonts w:eastAsiaTheme="minorHAnsi"/>
              </w:rPr>
              <w:t>1) esindab või kaitseb klienti või tööandjat kohtuvälises, kohtueelses ja kohtumenetluses, sh haldusmenetluses,</w:t>
            </w:r>
          </w:p>
          <w:p w:rsidR="00CE0D76" w:rsidRPr="00ED480B" w:rsidRDefault="00CE0D76" w:rsidP="00CE0D7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 w:rsidRPr="00ED480B">
              <w:rPr>
                <w:rFonts w:eastAsiaTheme="minorHAnsi"/>
              </w:rPr>
              <w:t>vahekohtu menetluses, kohtus ja muudes riigi- ja kohaliku omavalitsuse organites</w:t>
            </w:r>
          </w:p>
        </w:tc>
        <w:tc>
          <w:tcPr>
            <w:tcW w:w="4644" w:type="dxa"/>
            <w:gridSpan w:val="2"/>
            <w:vAlign w:val="center"/>
          </w:tcPr>
          <w:p w:rsidR="00CE0D76" w:rsidRPr="00ED480B" w:rsidRDefault="00CE0D76" w:rsidP="00CE0D76"/>
        </w:tc>
      </w:tr>
      <w:tr w:rsidR="00CE0D76" w:rsidRPr="00ED480B" w:rsidTr="00204434">
        <w:trPr>
          <w:cantSplit/>
          <w:trHeight w:val="451"/>
        </w:trPr>
        <w:tc>
          <w:tcPr>
            <w:tcW w:w="4536" w:type="dxa"/>
            <w:gridSpan w:val="2"/>
            <w:vAlign w:val="center"/>
          </w:tcPr>
          <w:p w:rsidR="00CE0D76" w:rsidRPr="00ED480B" w:rsidRDefault="00CE0D76" w:rsidP="00CE0D7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 w:rsidRPr="00ED480B">
              <w:rPr>
                <w:rFonts w:eastAsiaTheme="minorHAnsi"/>
              </w:rPr>
              <w:t>2) esindab klienti või tööandjat õigusliku sisuga küsimuste aruteludes ning kokkulepete ettevalmistamisel ja</w:t>
            </w:r>
          </w:p>
          <w:p w:rsidR="00CE0D76" w:rsidRPr="00ED480B" w:rsidRDefault="00CE0D76" w:rsidP="00CE0D7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 w:rsidRPr="00ED480B">
              <w:rPr>
                <w:rFonts w:eastAsiaTheme="minorHAnsi"/>
              </w:rPr>
              <w:t>sõlmimisel.</w:t>
            </w:r>
          </w:p>
        </w:tc>
        <w:tc>
          <w:tcPr>
            <w:tcW w:w="4644" w:type="dxa"/>
            <w:gridSpan w:val="2"/>
            <w:vAlign w:val="center"/>
          </w:tcPr>
          <w:p w:rsidR="00CE0D76" w:rsidRPr="00ED480B" w:rsidRDefault="00CE0D76" w:rsidP="00CE0D7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</w:p>
        </w:tc>
      </w:tr>
      <w:tr w:rsidR="00137CF4" w:rsidRPr="00ED480B" w:rsidTr="00CE0D76">
        <w:trPr>
          <w:cantSplit/>
          <w:trHeight w:val="635"/>
        </w:trPr>
        <w:tc>
          <w:tcPr>
            <w:tcW w:w="9180" w:type="dxa"/>
            <w:gridSpan w:val="4"/>
            <w:shd w:val="clear" w:color="auto" w:fill="CCCCCC"/>
            <w:vAlign w:val="center"/>
          </w:tcPr>
          <w:p w:rsidR="00137CF4" w:rsidRPr="00ED480B" w:rsidRDefault="00137CF4" w:rsidP="00B4631B">
            <w:pPr>
              <w:ind w:right="-142"/>
              <w:rPr>
                <w:b/>
              </w:rPr>
            </w:pPr>
            <w:r w:rsidRPr="00ED480B">
              <w:rPr>
                <w:b/>
              </w:rPr>
              <w:t xml:space="preserve">2. </w:t>
            </w:r>
            <w:r w:rsidR="00B4631B" w:rsidRPr="00ED480B">
              <w:rPr>
                <w:b/>
              </w:rPr>
              <w:t>Õigusteenuse administreerimine</w:t>
            </w:r>
          </w:p>
        </w:tc>
      </w:tr>
      <w:tr w:rsidR="00137CF4" w:rsidRPr="00ED480B" w:rsidTr="00204434">
        <w:trPr>
          <w:cantSplit/>
          <w:trHeight w:val="174"/>
        </w:trPr>
        <w:tc>
          <w:tcPr>
            <w:tcW w:w="4536" w:type="dxa"/>
            <w:gridSpan w:val="2"/>
            <w:vAlign w:val="center"/>
          </w:tcPr>
          <w:p w:rsidR="00137CF4" w:rsidRPr="00ED480B" w:rsidRDefault="00CE0D76" w:rsidP="0085134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D480B">
              <w:rPr>
                <w:rFonts w:eastAsiaTheme="minorHAnsi"/>
              </w:rPr>
              <w:t xml:space="preserve">1) kogub õigusliku hinnangu andmiseks ja õigusteenuse osutamiseks vajalikke </w:t>
            </w:r>
            <w:bookmarkStart w:id="0" w:name="_GoBack"/>
            <w:bookmarkEnd w:id="0"/>
            <w:r w:rsidRPr="00ED480B">
              <w:rPr>
                <w:rFonts w:eastAsiaTheme="minorHAnsi"/>
              </w:rPr>
              <w:t>andmeid</w:t>
            </w:r>
          </w:p>
        </w:tc>
        <w:tc>
          <w:tcPr>
            <w:tcW w:w="4644" w:type="dxa"/>
            <w:gridSpan w:val="2"/>
            <w:vAlign w:val="center"/>
          </w:tcPr>
          <w:p w:rsidR="00137CF4" w:rsidRPr="00ED480B" w:rsidRDefault="00137CF4" w:rsidP="00CE0D76"/>
        </w:tc>
      </w:tr>
      <w:tr w:rsidR="00CE0D76" w:rsidRPr="00ED480B" w:rsidTr="00204434">
        <w:trPr>
          <w:cantSplit/>
          <w:trHeight w:val="174"/>
        </w:trPr>
        <w:tc>
          <w:tcPr>
            <w:tcW w:w="4536" w:type="dxa"/>
            <w:gridSpan w:val="2"/>
            <w:vAlign w:val="center"/>
          </w:tcPr>
          <w:p w:rsidR="00CE0D76" w:rsidRPr="00ED480B" w:rsidRDefault="00CE0D76" w:rsidP="00CE0D7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D480B">
              <w:rPr>
                <w:rFonts w:eastAsiaTheme="minorHAnsi"/>
              </w:rPr>
              <w:t>2) selgitab välja tööks vajalike õigusaktide ja kohtulahendite andmebaasid ning korraldab endale nende kasutamise võimaluse</w:t>
            </w:r>
          </w:p>
        </w:tc>
        <w:tc>
          <w:tcPr>
            <w:tcW w:w="4644" w:type="dxa"/>
            <w:gridSpan w:val="2"/>
            <w:vAlign w:val="center"/>
          </w:tcPr>
          <w:p w:rsidR="00CE0D76" w:rsidRPr="00ED480B" w:rsidRDefault="00CE0D76" w:rsidP="00CE0D76"/>
        </w:tc>
      </w:tr>
      <w:tr w:rsidR="00CE0D76" w:rsidRPr="00ED480B" w:rsidTr="00204434">
        <w:trPr>
          <w:cantSplit/>
          <w:trHeight w:val="174"/>
        </w:trPr>
        <w:tc>
          <w:tcPr>
            <w:tcW w:w="4536" w:type="dxa"/>
            <w:gridSpan w:val="2"/>
            <w:vAlign w:val="center"/>
          </w:tcPr>
          <w:p w:rsidR="00CE0D76" w:rsidRPr="00ED480B" w:rsidRDefault="00CE0D76" w:rsidP="00CE0D7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D480B">
              <w:rPr>
                <w:rFonts w:eastAsiaTheme="minorHAnsi"/>
              </w:rPr>
              <w:t>3) selgitab välja ja täidab õigusteenuse osutamisele kehtestatud nõuded</w:t>
            </w:r>
          </w:p>
        </w:tc>
        <w:tc>
          <w:tcPr>
            <w:tcW w:w="4644" w:type="dxa"/>
            <w:gridSpan w:val="2"/>
            <w:vAlign w:val="center"/>
          </w:tcPr>
          <w:p w:rsidR="00CE0D76" w:rsidRPr="00ED480B" w:rsidRDefault="00CE0D76" w:rsidP="00CE0D76"/>
        </w:tc>
      </w:tr>
      <w:tr w:rsidR="00CE0D76" w:rsidRPr="00ED480B" w:rsidTr="00204434">
        <w:trPr>
          <w:cantSplit/>
          <w:trHeight w:val="174"/>
        </w:trPr>
        <w:tc>
          <w:tcPr>
            <w:tcW w:w="4536" w:type="dxa"/>
            <w:gridSpan w:val="2"/>
            <w:vAlign w:val="center"/>
          </w:tcPr>
          <w:p w:rsidR="00CE0D76" w:rsidRPr="00ED480B" w:rsidRDefault="00CE0D76" w:rsidP="00CE0D7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D480B">
              <w:rPr>
                <w:rFonts w:eastAsiaTheme="minorHAnsi"/>
              </w:rPr>
              <w:lastRenderedPageBreak/>
              <w:t>4) koostab tegevuskava õigusteenuse osutamiseks, sh määratleb õigusteenuse osutamise peamiste etappide sisu ja protseduurid ning tingimused</w:t>
            </w:r>
          </w:p>
        </w:tc>
        <w:tc>
          <w:tcPr>
            <w:tcW w:w="4644" w:type="dxa"/>
            <w:gridSpan w:val="2"/>
            <w:vAlign w:val="center"/>
          </w:tcPr>
          <w:p w:rsidR="00CE0D76" w:rsidRPr="00ED480B" w:rsidRDefault="00CE0D76" w:rsidP="00CE0D76"/>
        </w:tc>
      </w:tr>
      <w:tr w:rsidR="00CE0D76" w:rsidRPr="00ED480B" w:rsidTr="00204434">
        <w:trPr>
          <w:cantSplit/>
          <w:trHeight w:val="174"/>
        </w:trPr>
        <w:tc>
          <w:tcPr>
            <w:tcW w:w="4536" w:type="dxa"/>
            <w:gridSpan w:val="2"/>
            <w:vAlign w:val="center"/>
          </w:tcPr>
          <w:p w:rsidR="00CE0D76" w:rsidRPr="00ED480B" w:rsidRDefault="00CE0D76" w:rsidP="00CE0D7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D480B">
              <w:rPr>
                <w:rFonts w:eastAsiaTheme="minorHAnsi"/>
              </w:rPr>
              <w:t>5) koostab, vormistab ja esitab ladusalt keerulist õigusalast teksti, sh õigusdokumente ja lepinguid ning nende</w:t>
            </w:r>
          </w:p>
          <w:p w:rsidR="00CE0D76" w:rsidRPr="00ED480B" w:rsidRDefault="00CE0D76" w:rsidP="00CE0D7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D480B">
              <w:rPr>
                <w:rFonts w:eastAsiaTheme="minorHAnsi"/>
              </w:rPr>
              <w:t>projekte</w:t>
            </w:r>
          </w:p>
        </w:tc>
        <w:tc>
          <w:tcPr>
            <w:tcW w:w="4644" w:type="dxa"/>
            <w:gridSpan w:val="2"/>
            <w:vAlign w:val="center"/>
          </w:tcPr>
          <w:p w:rsidR="00CE0D76" w:rsidRPr="00ED480B" w:rsidRDefault="00CE0D76" w:rsidP="00CE0D76"/>
        </w:tc>
      </w:tr>
      <w:tr w:rsidR="00CE0D76" w:rsidRPr="00ED480B" w:rsidTr="00204434">
        <w:trPr>
          <w:cantSplit/>
          <w:trHeight w:val="174"/>
        </w:trPr>
        <w:tc>
          <w:tcPr>
            <w:tcW w:w="4536" w:type="dxa"/>
            <w:gridSpan w:val="2"/>
            <w:vAlign w:val="center"/>
          </w:tcPr>
          <w:p w:rsidR="00CE0D76" w:rsidRPr="00ED480B" w:rsidRDefault="00CE0D76" w:rsidP="00CE0D7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D480B">
              <w:rPr>
                <w:rFonts w:eastAsiaTheme="minorHAnsi"/>
              </w:rPr>
              <w:t>6) töötab iseseisvalt õigusküsimuste lahenduste kavandamisel ja lahendamisel</w:t>
            </w:r>
          </w:p>
        </w:tc>
        <w:tc>
          <w:tcPr>
            <w:tcW w:w="4644" w:type="dxa"/>
            <w:gridSpan w:val="2"/>
            <w:vAlign w:val="center"/>
          </w:tcPr>
          <w:p w:rsidR="00CE0D76" w:rsidRPr="00ED480B" w:rsidRDefault="00CE0D76" w:rsidP="00CE0D76"/>
        </w:tc>
      </w:tr>
      <w:tr w:rsidR="00137CF4" w:rsidRPr="00ED480B" w:rsidTr="00CE0D76">
        <w:trPr>
          <w:cantSplit/>
          <w:trHeight w:val="494"/>
        </w:trPr>
        <w:tc>
          <w:tcPr>
            <w:tcW w:w="9180" w:type="dxa"/>
            <w:gridSpan w:val="4"/>
            <w:shd w:val="clear" w:color="auto" w:fill="CCCCCC"/>
            <w:vAlign w:val="center"/>
          </w:tcPr>
          <w:p w:rsidR="00137CF4" w:rsidRPr="00ED480B" w:rsidRDefault="00137CF4" w:rsidP="00975E12">
            <w:pPr>
              <w:rPr>
                <w:b/>
              </w:rPr>
            </w:pPr>
            <w:r w:rsidRPr="00ED480B">
              <w:rPr>
                <w:b/>
              </w:rPr>
              <w:t>3</w:t>
            </w:r>
            <w:r w:rsidR="00975E12" w:rsidRPr="00ED480B">
              <w:rPr>
                <w:b/>
              </w:rPr>
              <w:t>. Õigusteenuse osutamine</w:t>
            </w:r>
          </w:p>
        </w:tc>
      </w:tr>
      <w:tr w:rsidR="00137CF4" w:rsidRPr="00ED480B" w:rsidTr="00204434">
        <w:trPr>
          <w:cantSplit/>
          <w:trHeight w:val="270"/>
        </w:trPr>
        <w:tc>
          <w:tcPr>
            <w:tcW w:w="4536" w:type="dxa"/>
            <w:gridSpan w:val="2"/>
            <w:vAlign w:val="center"/>
          </w:tcPr>
          <w:p w:rsidR="00137CF4" w:rsidRPr="00ED480B" w:rsidRDefault="00155113" w:rsidP="00155113">
            <w:r w:rsidRPr="00ED480B">
              <w:t>1) lahendab iseseisvalt kliendi või tööandja seotud p</w:t>
            </w:r>
            <w:r w:rsidR="006335EA" w:rsidRPr="00ED480B">
              <w:t>robleeme oma vastutusala piires.</w:t>
            </w:r>
          </w:p>
        </w:tc>
        <w:tc>
          <w:tcPr>
            <w:tcW w:w="4644" w:type="dxa"/>
            <w:gridSpan w:val="2"/>
            <w:vAlign w:val="center"/>
          </w:tcPr>
          <w:p w:rsidR="00137CF4" w:rsidRPr="00ED480B" w:rsidRDefault="00137CF4" w:rsidP="00851346"/>
        </w:tc>
      </w:tr>
      <w:tr w:rsidR="00155113" w:rsidRPr="00ED480B" w:rsidTr="00204434">
        <w:trPr>
          <w:cantSplit/>
          <w:trHeight w:val="270"/>
        </w:trPr>
        <w:tc>
          <w:tcPr>
            <w:tcW w:w="4536" w:type="dxa"/>
            <w:gridSpan w:val="2"/>
            <w:vAlign w:val="center"/>
          </w:tcPr>
          <w:p w:rsidR="00155113" w:rsidRPr="00ED480B" w:rsidRDefault="00155113" w:rsidP="00155113">
            <w:r w:rsidRPr="00ED480B">
              <w:t>2) tunneb ära õigusliku sisuga küsimused ning suudab seda teha ka s</w:t>
            </w:r>
            <w:r w:rsidR="006335EA" w:rsidRPr="00ED480B">
              <w:t>uures struktuuritus faktihulgas.</w:t>
            </w:r>
          </w:p>
        </w:tc>
        <w:tc>
          <w:tcPr>
            <w:tcW w:w="4644" w:type="dxa"/>
            <w:gridSpan w:val="2"/>
            <w:vAlign w:val="center"/>
          </w:tcPr>
          <w:p w:rsidR="00155113" w:rsidRPr="00ED480B" w:rsidRDefault="00155113" w:rsidP="00851346"/>
        </w:tc>
      </w:tr>
      <w:tr w:rsidR="00137CF4" w:rsidRPr="00ED480B" w:rsidTr="00204434">
        <w:trPr>
          <w:cantSplit/>
          <w:trHeight w:val="270"/>
        </w:trPr>
        <w:tc>
          <w:tcPr>
            <w:tcW w:w="4536" w:type="dxa"/>
            <w:gridSpan w:val="2"/>
            <w:vAlign w:val="center"/>
          </w:tcPr>
          <w:p w:rsidR="00155113" w:rsidRPr="00ED480B" w:rsidRDefault="00155113" w:rsidP="00155113">
            <w:r w:rsidRPr="00ED480B">
              <w:t>3) määratleb lahendamist vajavad õigusliku iseloomuga küsimused ja nende lahendamiseks vajaliku õigusharu</w:t>
            </w:r>
          </w:p>
          <w:p w:rsidR="00137CF4" w:rsidRPr="00ED480B" w:rsidRDefault="00155113" w:rsidP="0072792E">
            <w:r w:rsidRPr="00ED480B">
              <w:t>ning leiab ja rakendab vajalikud õigusallikad ja –normid küsimuste lahend</w:t>
            </w:r>
            <w:r w:rsidR="006335EA" w:rsidRPr="00ED480B">
              <w:t>amiseks.</w:t>
            </w:r>
          </w:p>
        </w:tc>
        <w:tc>
          <w:tcPr>
            <w:tcW w:w="4644" w:type="dxa"/>
            <w:gridSpan w:val="2"/>
            <w:vAlign w:val="center"/>
          </w:tcPr>
          <w:p w:rsidR="00137CF4" w:rsidRPr="00ED480B" w:rsidRDefault="00137CF4" w:rsidP="0072792E"/>
        </w:tc>
      </w:tr>
      <w:tr w:rsidR="00155113" w:rsidRPr="00ED480B" w:rsidTr="00204434">
        <w:trPr>
          <w:cantSplit/>
          <w:trHeight w:val="270"/>
        </w:trPr>
        <w:tc>
          <w:tcPr>
            <w:tcW w:w="4536" w:type="dxa"/>
            <w:gridSpan w:val="2"/>
            <w:vAlign w:val="center"/>
          </w:tcPr>
          <w:p w:rsidR="006335EA" w:rsidRPr="00ED480B" w:rsidRDefault="00155113" w:rsidP="0072792E">
            <w:r w:rsidRPr="00ED480B">
              <w:t>4) analüüsib, hindab ja otsustab, kas faktilised asjaolud on õigusl</w:t>
            </w:r>
            <w:r w:rsidR="006335EA" w:rsidRPr="00ED480B">
              <w:t>iku hinnangu andmiseks piisavad.</w:t>
            </w:r>
          </w:p>
        </w:tc>
        <w:tc>
          <w:tcPr>
            <w:tcW w:w="4644" w:type="dxa"/>
            <w:gridSpan w:val="2"/>
            <w:vAlign w:val="center"/>
          </w:tcPr>
          <w:p w:rsidR="00155113" w:rsidRPr="00ED480B" w:rsidRDefault="00155113" w:rsidP="0072792E"/>
        </w:tc>
      </w:tr>
      <w:tr w:rsidR="00155113" w:rsidRPr="00ED480B" w:rsidTr="00204434">
        <w:trPr>
          <w:cantSplit/>
          <w:trHeight w:val="270"/>
        </w:trPr>
        <w:tc>
          <w:tcPr>
            <w:tcW w:w="4536" w:type="dxa"/>
            <w:gridSpan w:val="2"/>
            <w:vAlign w:val="center"/>
          </w:tcPr>
          <w:p w:rsidR="006335EA" w:rsidRPr="00ED480B" w:rsidRDefault="006335EA" w:rsidP="006335EA">
            <w:r w:rsidRPr="00ED480B">
              <w:t>5) kasutab töös analüüsivalt ja allikakriitiliselt rahvusvahelise, Euroopa Liidu ja Eesti õiguse põhiprintsiipe</w:t>
            </w:r>
          </w:p>
          <w:p w:rsidR="006335EA" w:rsidRPr="00ED480B" w:rsidRDefault="006335EA" w:rsidP="006335EA">
            <w:r w:rsidRPr="00ED480B">
              <w:t>ning kohtupraktikat,a vaidlusi lahendavate organite praktikas ja erialakirjanduses väljakujunenud seisukohti</w:t>
            </w:r>
          </w:p>
          <w:p w:rsidR="00155113" w:rsidRPr="00ED480B" w:rsidRDefault="006335EA" w:rsidP="0072792E">
            <w:r w:rsidRPr="00ED480B">
              <w:t>õigusprobleemide lahendamisel.</w:t>
            </w:r>
          </w:p>
        </w:tc>
        <w:tc>
          <w:tcPr>
            <w:tcW w:w="4644" w:type="dxa"/>
            <w:gridSpan w:val="2"/>
            <w:vAlign w:val="center"/>
          </w:tcPr>
          <w:p w:rsidR="00155113" w:rsidRPr="00ED480B" w:rsidRDefault="00155113" w:rsidP="0072792E"/>
        </w:tc>
      </w:tr>
      <w:tr w:rsidR="00155113" w:rsidRPr="00ED480B" w:rsidTr="00204434">
        <w:trPr>
          <w:cantSplit/>
          <w:trHeight w:val="270"/>
        </w:trPr>
        <w:tc>
          <w:tcPr>
            <w:tcW w:w="4536" w:type="dxa"/>
            <w:gridSpan w:val="2"/>
            <w:vAlign w:val="center"/>
          </w:tcPr>
          <w:p w:rsidR="006335EA" w:rsidRPr="00ED480B" w:rsidRDefault="006335EA" w:rsidP="006335EA">
            <w:r w:rsidRPr="00ED480B">
              <w:t>6) esitab probleemide võimalikud lahendused, prognoosib lahenduse ja õigusvaidluse võimalikke tulemusi ning</w:t>
            </w:r>
          </w:p>
          <w:p w:rsidR="00155113" w:rsidRPr="00ED480B" w:rsidRDefault="006335EA" w:rsidP="0072792E">
            <w:r w:rsidRPr="00ED480B">
              <w:t>selgitab erinevatele tulemustele viivaid lahendusi.</w:t>
            </w:r>
          </w:p>
        </w:tc>
        <w:tc>
          <w:tcPr>
            <w:tcW w:w="4644" w:type="dxa"/>
            <w:gridSpan w:val="2"/>
            <w:vAlign w:val="center"/>
          </w:tcPr>
          <w:p w:rsidR="00155113" w:rsidRPr="00ED480B" w:rsidRDefault="00155113" w:rsidP="0072792E"/>
        </w:tc>
      </w:tr>
      <w:tr w:rsidR="00155113" w:rsidRPr="00ED480B" w:rsidTr="00204434">
        <w:trPr>
          <w:cantSplit/>
          <w:trHeight w:val="270"/>
        </w:trPr>
        <w:tc>
          <w:tcPr>
            <w:tcW w:w="4536" w:type="dxa"/>
            <w:gridSpan w:val="2"/>
            <w:vAlign w:val="center"/>
          </w:tcPr>
          <w:p w:rsidR="00155113" w:rsidRPr="00ED480B" w:rsidRDefault="006335EA" w:rsidP="0072792E">
            <w:r w:rsidRPr="00ED480B">
              <w:t>7) valib välja olulised teoreetilised seisukohad ning kaitseb oma valikuid (vaidlustes jne).</w:t>
            </w:r>
          </w:p>
        </w:tc>
        <w:tc>
          <w:tcPr>
            <w:tcW w:w="4644" w:type="dxa"/>
            <w:gridSpan w:val="2"/>
            <w:vAlign w:val="center"/>
          </w:tcPr>
          <w:p w:rsidR="00155113" w:rsidRPr="00ED480B" w:rsidRDefault="00155113" w:rsidP="0072792E"/>
        </w:tc>
      </w:tr>
      <w:tr w:rsidR="00155113" w:rsidRPr="00ED480B" w:rsidTr="00204434">
        <w:trPr>
          <w:cantSplit/>
          <w:trHeight w:val="270"/>
        </w:trPr>
        <w:tc>
          <w:tcPr>
            <w:tcW w:w="4536" w:type="dxa"/>
            <w:gridSpan w:val="2"/>
            <w:vAlign w:val="center"/>
          </w:tcPr>
          <w:p w:rsidR="00155113" w:rsidRPr="00ED480B" w:rsidRDefault="006335EA" w:rsidP="0072792E">
            <w:r w:rsidRPr="00ED480B">
              <w:t>8) argumenteerib oma seisukohti ja hindab neid kriitiliselt.</w:t>
            </w:r>
          </w:p>
        </w:tc>
        <w:tc>
          <w:tcPr>
            <w:tcW w:w="4644" w:type="dxa"/>
            <w:gridSpan w:val="2"/>
            <w:vAlign w:val="center"/>
          </w:tcPr>
          <w:p w:rsidR="00155113" w:rsidRPr="00ED480B" w:rsidRDefault="00155113" w:rsidP="0072792E"/>
        </w:tc>
      </w:tr>
      <w:tr w:rsidR="00155113" w:rsidRPr="00ED480B" w:rsidTr="00204434">
        <w:trPr>
          <w:cantSplit/>
          <w:trHeight w:val="270"/>
        </w:trPr>
        <w:tc>
          <w:tcPr>
            <w:tcW w:w="4536" w:type="dxa"/>
            <w:gridSpan w:val="2"/>
            <w:vAlign w:val="center"/>
          </w:tcPr>
          <w:p w:rsidR="00155113" w:rsidRPr="00ED480B" w:rsidRDefault="006335EA" w:rsidP="0072792E">
            <w:r w:rsidRPr="00ED480B">
              <w:t>9) läheneb õiguslikele küsimustele süsteemselt ja multidistsiplinaarselt.</w:t>
            </w:r>
          </w:p>
        </w:tc>
        <w:tc>
          <w:tcPr>
            <w:tcW w:w="4644" w:type="dxa"/>
            <w:gridSpan w:val="2"/>
            <w:vAlign w:val="center"/>
          </w:tcPr>
          <w:p w:rsidR="00155113" w:rsidRPr="00ED480B" w:rsidRDefault="00155113" w:rsidP="0072792E"/>
        </w:tc>
      </w:tr>
      <w:tr w:rsidR="00155113" w:rsidRPr="00ED480B" w:rsidTr="00204434">
        <w:trPr>
          <w:cantSplit/>
          <w:trHeight w:val="270"/>
        </w:trPr>
        <w:tc>
          <w:tcPr>
            <w:tcW w:w="4536" w:type="dxa"/>
            <w:gridSpan w:val="2"/>
            <w:vAlign w:val="center"/>
          </w:tcPr>
          <w:p w:rsidR="006335EA" w:rsidRPr="00ED480B" w:rsidRDefault="006335EA" w:rsidP="006335EA">
            <w:r w:rsidRPr="00ED480B">
              <w:t>10) lahendab õigusliku sisuga küsimused ettenähtud ajaks kasutades õigeid ja asjakohaseid töömeetodeid ja</w:t>
            </w:r>
          </w:p>
          <w:p w:rsidR="00155113" w:rsidRPr="00ED480B" w:rsidRDefault="006335EA" w:rsidP="0072792E">
            <w:r w:rsidRPr="00ED480B">
              <w:t>Lahendusi.</w:t>
            </w:r>
          </w:p>
        </w:tc>
        <w:tc>
          <w:tcPr>
            <w:tcW w:w="4644" w:type="dxa"/>
            <w:gridSpan w:val="2"/>
            <w:vAlign w:val="center"/>
          </w:tcPr>
          <w:p w:rsidR="00155113" w:rsidRPr="00ED480B" w:rsidRDefault="00155113" w:rsidP="0072792E"/>
        </w:tc>
      </w:tr>
      <w:tr w:rsidR="006335EA" w:rsidRPr="00ED480B" w:rsidTr="00204434">
        <w:trPr>
          <w:cantSplit/>
          <w:trHeight w:val="270"/>
        </w:trPr>
        <w:tc>
          <w:tcPr>
            <w:tcW w:w="4536" w:type="dxa"/>
            <w:gridSpan w:val="2"/>
            <w:vAlign w:val="center"/>
          </w:tcPr>
          <w:p w:rsidR="006335EA" w:rsidRPr="00ED480B" w:rsidRDefault="006335EA" w:rsidP="006335EA">
            <w:r w:rsidRPr="00ED480B">
              <w:t>11) eristab argumenteerimisel õiguslikke, majanduslikke ja poliitilisi argumente.</w:t>
            </w:r>
          </w:p>
        </w:tc>
        <w:tc>
          <w:tcPr>
            <w:tcW w:w="4644" w:type="dxa"/>
            <w:gridSpan w:val="2"/>
            <w:vAlign w:val="center"/>
          </w:tcPr>
          <w:p w:rsidR="006335EA" w:rsidRPr="00ED480B" w:rsidRDefault="006335EA" w:rsidP="0072792E"/>
        </w:tc>
      </w:tr>
      <w:tr w:rsidR="006335EA" w:rsidRPr="00ED480B" w:rsidTr="00204434">
        <w:trPr>
          <w:cantSplit/>
          <w:trHeight w:val="270"/>
        </w:trPr>
        <w:tc>
          <w:tcPr>
            <w:tcW w:w="4536" w:type="dxa"/>
            <w:gridSpan w:val="2"/>
            <w:vAlign w:val="center"/>
          </w:tcPr>
          <w:p w:rsidR="006335EA" w:rsidRPr="00ED480B" w:rsidRDefault="006335EA" w:rsidP="006335EA">
            <w:r w:rsidRPr="00ED480B">
              <w:lastRenderedPageBreak/>
              <w:t>12) osaleb vajadusel lepitus- või vahekohtumenetluses.</w:t>
            </w:r>
          </w:p>
        </w:tc>
        <w:tc>
          <w:tcPr>
            <w:tcW w:w="4644" w:type="dxa"/>
            <w:gridSpan w:val="2"/>
            <w:vAlign w:val="center"/>
          </w:tcPr>
          <w:p w:rsidR="006335EA" w:rsidRPr="00ED480B" w:rsidRDefault="006335EA" w:rsidP="0072792E"/>
        </w:tc>
      </w:tr>
      <w:tr w:rsidR="00137CF4" w:rsidRPr="00ED480B" w:rsidTr="00CE0D76">
        <w:trPr>
          <w:cantSplit/>
          <w:trHeight w:val="502"/>
        </w:trPr>
        <w:tc>
          <w:tcPr>
            <w:tcW w:w="9180" w:type="dxa"/>
            <w:gridSpan w:val="4"/>
            <w:shd w:val="clear" w:color="auto" w:fill="CCCCCC"/>
            <w:vAlign w:val="center"/>
          </w:tcPr>
          <w:p w:rsidR="00137CF4" w:rsidRPr="00ED480B" w:rsidRDefault="00137CF4" w:rsidP="000A163F">
            <w:pPr>
              <w:rPr>
                <w:b/>
              </w:rPr>
            </w:pPr>
            <w:r w:rsidRPr="00ED480B">
              <w:rPr>
                <w:b/>
              </w:rPr>
              <w:t xml:space="preserve">4. </w:t>
            </w:r>
            <w:r w:rsidR="000A163F" w:rsidRPr="00ED480B">
              <w:rPr>
                <w:b/>
              </w:rPr>
              <w:t>Kliendi või tööandja esindamine</w:t>
            </w:r>
          </w:p>
        </w:tc>
      </w:tr>
      <w:tr w:rsidR="00137CF4" w:rsidRPr="00ED480B" w:rsidTr="00204434">
        <w:trPr>
          <w:cantSplit/>
          <w:trHeight w:val="171"/>
        </w:trPr>
        <w:tc>
          <w:tcPr>
            <w:tcW w:w="4536" w:type="dxa"/>
            <w:gridSpan w:val="2"/>
            <w:vAlign w:val="center"/>
          </w:tcPr>
          <w:p w:rsidR="006335EA" w:rsidRPr="00ED480B" w:rsidRDefault="006335EA" w:rsidP="006335EA">
            <w:r w:rsidRPr="00ED480B">
              <w:t>1) esindab või kaitseb klienti või tööandjat kohtuvälises, kohtueelses ja kohtumenetluses, sh haldusmenetluses,</w:t>
            </w:r>
          </w:p>
          <w:p w:rsidR="00137CF4" w:rsidRPr="00ED480B" w:rsidRDefault="006335EA" w:rsidP="0072792E">
            <w:r w:rsidRPr="00ED480B">
              <w:t>vahekohtu menetluses, kohtus ja muudes riigi- ja kohaliku omavalitsuse organites.</w:t>
            </w:r>
          </w:p>
        </w:tc>
        <w:tc>
          <w:tcPr>
            <w:tcW w:w="4644" w:type="dxa"/>
            <w:gridSpan w:val="2"/>
            <w:vAlign w:val="center"/>
          </w:tcPr>
          <w:p w:rsidR="00137CF4" w:rsidRPr="00ED480B" w:rsidRDefault="00137CF4" w:rsidP="006335EA"/>
        </w:tc>
      </w:tr>
      <w:tr w:rsidR="006335EA" w:rsidRPr="00ED480B" w:rsidTr="00204434">
        <w:trPr>
          <w:cantSplit/>
          <w:trHeight w:val="171"/>
        </w:trPr>
        <w:tc>
          <w:tcPr>
            <w:tcW w:w="4536" w:type="dxa"/>
            <w:gridSpan w:val="2"/>
            <w:vAlign w:val="center"/>
          </w:tcPr>
          <w:p w:rsidR="006335EA" w:rsidRPr="00ED480B" w:rsidRDefault="006335EA" w:rsidP="006335EA">
            <w:r w:rsidRPr="00ED480B">
              <w:t>2) esindab klienti või tööandjat õigusliku sisuga küsimuste aruteludes ning kokkulepete ettevalmistamisel ja</w:t>
            </w:r>
          </w:p>
          <w:p w:rsidR="006335EA" w:rsidRPr="00ED480B" w:rsidRDefault="006335EA" w:rsidP="006335EA">
            <w:r w:rsidRPr="00ED480B">
              <w:t>sõlmimisel.</w:t>
            </w:r>
          </w:p>
        </w:tc>
        <w:tc>
          <w:tcPr>
            <w:tcW w:w="4644" w:type="dxa"/>
            <w:gridSpan w:val="2"/>
            <w:vAlign w:val="center"/>
          </w:tcPr>
          <w:p w:rsidR="006335EA" w:rsidRPr="00ED480B" w:rsidRDefault="006335EA" w:rsidP="006335EA"/>
        </w:tc>
      </w:tr>
      <w:tr w:rsidR="00137CF4" w:rsidRPr="00ED480B" w:rsidTr="00CE0D76">
        <w:trPr>
          <w:cantSplit/>
          <w:trHeight w:val="498"/>
        </w:trPr>
        <w:tc>
          <w:tcPr>
            <w:tcW w:w="9180" w:type="dxa"/>
            <w:gridSpan w:val="4"/>
            <w:shd w:val="clear" w:color="auto" w:fill="CCCCCC"/>
            <w:vAlign w:val="center"/>
          </w:tcPr>
          <w:p w:rsidR="00137CF4" w:rsidRPr="00ED480B" w:rsidRDefault="00137CF4" w:rsidP="00F545CD">
            <w:pPr>
              <w:rPr>
                <w:b/>
              </w:rPr>
            </w:pPr>
            <w:r w:rsidRPr="00ED480B">
              <w:rPr>
                <w:b/>
              </w:rPr>
              <w:t xml:space="preserve">5. </w:t>
            </w:r>
            <w:r w:rsidR="00F545CD" w:rsidRPr="00ED480B">
              <w:rPr>
                <w:b/>
              </w:rPr>
              <w:t>Juhtimine ja enesearendamine</w:t>
            </w:r>
          </w:p>
        </w:tc>
      </w:tr>
      <w:tr w:rsidR="00137CF4" w:rsidRPr="00ED480B" w:rsidTr="00204434">
        <w:trPr>
          <w:cantSplit/>
          <w:trHeight w:val="247"/>
        </w:trPr>
        <w:tc>
          <w:tcPr>
            <w:tcW w:w="4536" w:type="dxa"/>
            <w:gridSpan w:val="2"/>
            <w:vAlign w:val="center"/>
          </w:tcPr>
          <w:p w:rsidR="00137CF4" w:rsidRPr="00ED480B" w:rsidRDefault="006335EA" w:rsidP="0072792E">
            <w:r w:rsidRPr="00ED480B">
              <w:t>1) täiendab regulaarselt, läbimõeldult ja süstemaatiliselt oma õigusalaseid teadmisi.</w:t>
            </w:r>
          </w:p>
        </w:tc>
        <w:tc>
          <w:tcPr>
            <w:tcW w:w="4644" w:type="dxa"/>
            <w:gridSpan w:val="2"/>
            <w:vAlign w:val="center"/>
          </w:tcPr>
          <w:p w:rsidR="00137CF4" w:rsidRPr="00ED480B" w:rsidRDefault="00137CF4" w:rsidP="006335EA"/>
        </w:tc>
      </w:tr>
      <w:tr w:rsidR="00137CF4" w:rsidRPr="00ED480B" w:rsidTr="00204434">
        <w:trPr>
          <w:cantSplit/>
          <w:trHeight w:val="247"/>
        </w:trPr>
        <w:tc>
          <w:tcPr>
            <w:tcW w:w="4536" w:type="dxa"/>
            <w:gridSpan w:val="2"/>
            <w:vAlign w:val="center"/>
          </w:tcPr>
          <w:p w:rsidR="00137CF4" w:rsidRPr="00ED480B" w:rsidRDefault="006335EA" w:rsidP="0072792E">
            <w:r w:rsidRPr="00ED480B">
              <w:t>2) teostab õigusabi andmiseks õigusliku sisuga rakenduslikke ja teaduslikke uurimustöid.</w:t>
            </w:r>
          </w:p>
        </w:tc>
        <w:tc>
          <w:tcPr>
            <w:tcW w:w="4644" w:type="dxa"/>
            <w:gridSpan w:val="2"/>
            <w:vAlign w:val="center"/>
          </w:tcPr>
          <w:p w:rsidR="00137CF4" w:rsidRPr="00ED480B" w:rsidRDefault="00137CF4" w:rsidP="0072792E">
            <w:pPr>
              <w:rPr>
                <w:i/>
                <w:iCs/>
              </w:rPr>
            </w:pPr>
          </w:p>
        </w:tc>
      </w:tr>
      <w:tr w:rsidR="006335EA" w:rsidRPr="00ED480B" w:rsidTr="00204434">
        <w:trPr>
          <w:cantSplit/>
          <w:trHeight w:val="247"/>
        </w:trPr>
        <w:tc>
          <w:tcPr>
            <w:tcW w:w="4536" w:type="dxa"/>
            <w:gridSpan w:val="2"/>
            <w:vAlign w:val="center"/>
          </w:tcPr>
          <w:p w:rsidR="006335EA" w:rsidRPr="00ED480B" w:rsidRDefault="006335EA" w:rsidP="006335EA">
            <w:r w:rsidRPr="00ED480B">
              <w:t>3) kavandab, korraldab, juhib ja kontrollib ning juhendab teiste isikute tööd.</w:t>
            </w:r>
          </w:p>
        </w:tc>
        <w:tc>
          <w:tcPr>
            <w:tcW w:w="4644" w:type="dxa"/>
            <w:gridSpan w:val="2"/>
            <w:vAlign w:val="center"/>
          </w:tcPr>
          <w:p w:rsidR="006335EA" w:rsidRPr="00ED480B" w:rsidRDefault="006335EA" w:rsidP="0072792E">
            <w:pPr>
              <w:rPr>
                <w:i/>
                <w:iCs/>
              </w:rPr>
            </w:pPr>
          </w:p>
        </w:tc>
      </w:tr>
    </w:tbl>
    <w:p w:rsidR="00112172" w:rsidRPr="00ED480B" w:rsidRDefault="00112172" w:rsidP="000B2DB9"/>
    <w:p w:rsidR="000B2DB9" w:rsidRPr="00ED480B" w:rsidRDefault="000B2DB9" w:rsidP="000B2DB9">
      <w:pPr>
        <w:pStyle w:val="ShortReturnAddress"/>
        <w:widowControl w:val="0"/>
        <w:tabs>
          <w:tab w:val="left" w:pos="3760"/>
          <w:tab w:val="left" w:pos="8630"/>
        </w:tabs>
        <w:autoSpaceDE w:val="0"/>
        <w:autoSpaceDN w:val="0"/>
        <w:adjustRightInd w:val="0"/>
        <w:rPr>
          <w:b/>
          <w:bCs/>
        </w:rPr>
      </w:pPr>
    </w:p>
    <w:p w:rsidR="000B2DB9" w:rsidRPr="00ED480B" w:rsidRDefault="000B2DB9" w:rsidP="000B2DB9">
      <w:pPr>
        <w:rPr>
          <w:b/>
        </w:rPr>
      </w:pPr>
      <w:r w:rsidRPr="00ED480B">
        <w:rPr>
          <w:b/>
        </w:rPr>
        <w:t>3. TUNNUSTUSED JA AUHINNAD</w:t>
      </w:r>
    </w:p>
    <w:p w:rsidR="000B2DB9" w:rsidRPr="00ED480B" w:rsidRDefault="000B2DB9" w:rsidP="000B2DB9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5"/>
        <w:gridCol w:w="7759"/>
      </w:tblGrid>
      <w:tr w:rsidR="000B2DB9" w:rsidRPr="00ED480B" w:rsidTr="000D49FE">
        <w:trPr>
          <w:cantSplit/>
          <w:trHeight w:val="479"/>
        </w:trPr>
        <w:tc>
          <w:tcPr>
            <w:tcW w:w="9214" w:type="dxa"/>
            <w:gridSpan w:val="2"/>
            <w:shd w:val="clear" w:color="auto" w:fill="CCCCCC"/>
            <w:vAlign w:val="center"/>
          </w:tcPr>
          <w:p w:rsidR="000B2DB9" w:rsidRPr="00ED480B" w:rsidRDefault="000B2DB9" w:rsidP="000B2DB9">
            <w:pPr>
              <w:rPr>
                <w:b/>
              </w:rPr>
            </w:pPr>
            <w:r w:rsidRPr="00ED480B">
              <w:rPr>
                <w:b/>
              </w:rPr>
              <w:t xml:space="preserve">3.1. Tunnustused ja </w:t>
            </w:r>
            <w:r w:rsidR="00111D5F" w:rsidRPr="00ED480B">
              <w:rPr>
                <w:b/>
              </w:rPr>
              <w:t>autasud/</w:t>
            </w:r>
            <w:r w:rsidRPr="00ED480B">
              <w:rPr>
                <w:b/>
              </w:rPr>
              <w:t xml:space="preserve">preemiad   </w:t>
            </w:r>
          </w:p>
        </w:tc>
      </w:tr>
      <w:tr w:rsidR="000B2DB9" w:rsidRPr="00ED480B" w:rsidTr="000D49FE">
        <w:trPr>
          <w:cantSplit/>
          <w:trHeight w:val="400"/>
        </w:trPr>
        <w:tc>
          <w:tcPr>
            <w:tcW w:w="1455" w:type="dxa"/>
            <w:shd w:val="clear" w:color="auto" w:fill="CCCCCC"/>
            <w:vAlign w:val="center"/>
          </w:tcPr>
          <w:p w:rsidR="000B2DB9" w:rsidRPr="00ED480B" w:rsidRDefault="000B2DB9" w:rsidP="000D49FE">
            <w:pPr>
              <w:jc w:val="center"/>
            </w:pPr>
            <w:r w:rsidRPr="00ED480B">
              <w:t>Aasta</w:t>
            </w:r>
          </w:p>
        </w:tc>
        <w:tc>
          <w:tcPr>
            <w:tcW w:w="7759" w:type="dxa"/>
            <w:shd w:val="clear" w:color="auto" w:fill="CCCCCC"/>
            <w:vAlign w:val="center"/>
          </w:tcPr>
          <w:p w:rsidR="000B2DB9" w:rsidRPr="00ED480B" w:rsidRDefault="000B2DB9" w:rsidP="000D49FE">
            <w:pPr>
              <w:jc w:val="center"/>
            </w:pPr>
            <w:r w:rsidRPr="00ED480B">
              <w:t>Tunnustus/preemia</w:t>
            </w:r>
          </w:p>
        </w:tc>
      </w:tr>
      <w:tr w:rsidR="000B2DB9" w:rsidRPr="00ED480B" w:rsidTr="000D49FE">
        <w:trPr>
          <w:cantSplit/>
          <w:trHeight w:val="479"/>
        </w:trPr>
        <w:tc>
          <w:tcPr>
            <w:tcW w:w="1455" w:type="dxa"/>
            <w:vAlign w:val="center"/>
          </w:tcPr>
          <w:p w:rsidR="000B2DB9" w:rsidRPr="00ED480B" w:rsidRDefault="000B2DB9" w:rsidP="000B2DB9"/>
        </w:tc>
        <w:tc>
          <w:tcPr>
            <w:tcW w:w="7759" w:type="dxa"/>
            <w:vAlign w:val="center"/>
          </w:tcPr>
          <w:p w:rsidR="000B2DB9" w:rsidRPr="00ED480B" w:rsidRDefault="000B2DB9" w:rsidP="000B2DB9"/>
        </w:tc>
      </w:tr>
      <w:tr w:rsidR="000B2DB9" w:rsidRPr="00ED480B" w:rsidTr="000D49FE">
        <w:trPr>
          <w:cantSplit/>
          <w:trHeight w:val="479"/>
        </w:trPr>
        <w:tc>
          <w:tcPr>
            <w:tcW w:w="1455" w:type="dxa"/>
            <w:vAlign w:val="center"/>
          </w:tcPr>
          <w:p w:rsidR="000B2DB9" w:rsidRPr="00ED480B" w:rsidRDefault="000B2DB9" w:rsidP="000B2DB9"/>
        </w:tc>
        <w:tc>
          <w:tcPr>
            <w:tcW w:w="7759" w:type="dxa"/>
            <w:vAlign w:val="center"/>
          </w:tcPr>
          <w:p w:rsidR="000B2DB9" w:rsidRPr="00ED480B" w:rsidRDefault="000B2DB9" w:rsidP="000B2DB9"/>
        </w:tc>
      </w:tr>
      <w:tr w:rsidR="000B2DB9" w:rsidRPr="00ED480B" w:rsidTr="000D49FE">
        <w:trPr>
          <w:cantSplit/>
          <w:trHeight w:val="479"/>
        </w:trPr>
        <w:tc>
          <w:tcPr>
            <w:tcW w:w="1455" w:type="dxa"/>
            <w:vAlign w:val="center"/>
          </w:tcPr>
          <w:p w:rsidR="000B2DB9" w:rsidRPr="00ED480B" w:rsidRDefault="000B2DB9" w:rsidP="000B2DB9"/>
        </w:tc>
        <w:tc>
          <w:tcPr>
            <w:tcW w:w="7759" w:type="dxa"/>
            <w:vAlign w:val="center"/>
          </w:tcPr>
          <w:p w:rsidR="000B2DB9" w:rsidRPr="00ED480B" w:rsidRDefault="000B2DB9" w:rsidP="000B2DB9"/>
        </w:tc>
      </w:tr>
      <w:tr w:rsidR="000B2DB9" w:rsidRPr="00ED480B" w:rsidTr="000D49FE">
        <w:trPr>
          <w:cantSplit/>
          <w:trHeight w:val="479"/>
        </w:trPr>
        <w:tc>
          <w:tcPr>
            <w:tcW w:w="1455" w:type="dxa"/>
            <w:vAlign w:val="center"/>
          </w:tcPr>
          <w:p w:rsidR="000B2DB9" w:rsidRPr="00ED480B" w:rsidRDefault="000B2DB9" w:rsidP="000B2DB9"/>
        </w:tc>
        <w:tc>
          <w:tcPr>
            <w:tcW w:w="7759" w:type="dxa"/>
            <w:vAlign w:val="center"/>
          </w:tcPr>
          <w:p w:rsidR="000B2DB9" w:rsidRPr="00ED480B" w:rsidRDefault="000B2DB9" w:rsidP="000B2DB9"/>
        </w:tc>
      </w:tr>
    </w:tbl>
    <w:p w:rsidR="000B2DB9" w:rsidRPr="00ED480B" w:rsidRDefault="000B2DB9" w:rsidP="000B2DB9"/>
    <w:p w:rsidR="00D63000" w:rsidRPr="00ED480B" w:rsidRDefault="00D63000" w:rsidP="000B2DB9">
      <w:pPr>
        <w:pStyle w:val="ShortReturnAddress"/>
        <w:widowControl w:val="0"/>
        <w:tabs>
          <w:tab w:val="left" w:pos="3760"/>
          <w:tab w:val="left" w:pos="8630"/>
        </w:tabs>
        <w:autoSpaceDE w:val="0"/>
        <w:autoSpaceDN w:val="0"/>
        <w:adjustRightInd w:val="0"/>
      </w:pPr>
    </w:p>
    <w:p w:rsidR="00D63000" w:rsidRPr="00ED480B" w:rsidRDefault="00D63000" w:rsidP="000B2DB9">
      <w:pPr>
        <w:pStyle w:val="ShortReturnAddress"/>
        <w:widowControl w:val="0"/>
        <w:tabs>
          <w:tab w:val="left" w:pos="3760"/>
          <w:tab w:val="left" w:pos="8630"/>
        </w:tabs>
        <w:autoSpaceDE w:val="0"/>
        <w:autoSpaceDN w:val="0"/>
        <w:adjustRightInd w:val="0"/>
      </w:pPr>
    </w:p>
    <w:p w:rsidR="000D49FE" w:rsidRPr="00ED480B" w:rsidRDefault="000D49FE" w:rsidP="000B2DB9">
      <w:pPr>
        <w:pStyle w:val="ShortReturnAddress"/>
        <w:widowControl w:val="0"/>
        <w:tabs>
          <w:tab w:val="left" w:pos="3760"/>
          <w:tab w:val="left" w:pos="8630"/>
        </w:tabs>
        <w:autoSpaceDE w:val="0"/>
        <w:autoSpaceDN w:val="0"/>
        <w:adjustRightInd w:val="0"/>
      </w:pPr>
    </w:p>
    <w:p w:rsidR="000D49FE" w:rsidRPr="00ED480B" w:rsidRDefault="000D49FE" w:rsidP="000B2DB9">
      <w:pPr>
        <w:pStyle w:val="ShortReturnAddress"/>
        <w:widowControl w:val="0"/>
        <w:tabs>
          <w:tab w:val="left" w:pos="3760"/>
          <w:tab w:val="left" w:pos="8630"/>
        </w:tabs>
        <w:autoSpaceDE w:val="0"/>
        <w:autoSpaceDN w:val="0"/>
        <w:adjustRightInd w:val="0"/>
      </w:pPr>
    </w:p>
    <w:p w:rsidR="000B2DB9" w:rsidRPr="00ED480B" w:rsidRDefault="000B2DB9" w:rsidP="000B2DB9">
      <w:pPr>
        <w:pStyle w:val="ShortReturnAddress"/>
        <w:widowControl w:val="0"/>
        <w:tabs>
          <w:tab w:val="left" w:pos="3760"/>
          <w:tab w:val="left" w:pos="8630"/>
        </w:tabs>
        <w:autoSpaceDE w:val="0"/>
        <w:autoSpaceDN w:val="0"/>
        <w:adjustRightInd w:val="0"/>
      </w:pPr>
      <w:r w:rsidRPr="00ED480B">
        <w:t>Taotleja allkiri ja kuupäev</w:t>
      </w:r>
      <w:r w:rsidR="000D49FE" w:rsidRPr="00ED480B">
        <w:t>:</w:t>
      </w:r>
    </w:p>
    <w:p w:rsidR="000B2DB9" w:rsidRPr="00ED480B" w:rsidRDefault="000B2DB9" w:rsidP="000B2DB9">
      <w:pPr>
        <w:rPr>
          <w:lang w:val="et-EE"/>
        </w:rPr>
      </w:pPr>
    </w:p>
    <w:p w:rsidR="000B2DB9" w:rsidRPr="00ED480B" w:rsidRDefault="000B2DB9" w:rsidP="000B2DB9">
      <w:pPr>
        <w:rPr>
          <w:lang w:val="et-EE"/>
        </w:rPr>
      </w:pPr>
    </w:p>
    <w:p w:rsidR="000B2DB9" w:rsidRPr="00ED480B" w:rsidRDefault="000B2DB9" w:rsidP="000B2DB9"/>
    <w:sectPr w:rsidR="000B2DB9" w:rsidRPr="00ED480B" w:rsidSect="000F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12A7"/>
    <w:multiLevelType w:val="hybridMultilevel"/>
    <w:tmpl w:val="54C6AC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37CF4"/>
    <w:rsid w:val="0005697B"/>
    <w:rsid w:val="00060680"/>
    <w:rsid w:val="000A163F"/>
    <w:rsid w:val="000B2DB9"/>
    <w:rsid w:val="000D49FE"/>
    <w:rsid w:val="000F45D1"/>
    <w:rsid w:val="00111D5F"/>
    <w:rsid w:val="00112172"/>
    <w:rsid w:val="00137CF4"/>
    <w:rsid w:val="00155113"/>
    <w:rsid w:val="001B3F37"/>
    <w:rsid w:val="001C43DC"/>
    <w:rsid w:val="0020077C"/>
    <w:rsid w:val="00204434"/>
    <w:rsid w:val="00231594"/>
    <w:rsid w:val="00327C7E"/>
    <w:rsid w:val="00393DB8"/>
    <w:rsid w:val="003D6107"/>
    <w:rsid w:val="00421036"/>
    <w:rsid w:val="00474BCF"/>
    <w:rsid w:val="005062AC"/>
    <w:rsid w:val="00516693"/>
    <w:rsid w:val="00630E5C"/>
    <w:rsid w:val="006335EA"/>
    <w:rsid w:val="006D2589"/>
    <w:rsid w:val="0071426A"/>
    <w:rsid w:val="00717989"/>
    <w:rsid w:val="0072792E"/>
    <w:rsid w:val="00740827"/>
    <w:rsid w:val="00792020"/>
    <w:rsid w:val="00851346"/>
    <w:rsid w:val="008548CE"/>
    <w:rsid w:val="00871A42"/>
    <w:rsid w:val="00935170"/>
    <w:rsid w:val="00975E12"/>
    <w:rsid w:val="009961A4"/>
    <w:rsid w:val="00A15CFF"/>
    <w:rsid w:val="00AC423E"/>
    <w:rsid w:val="00B31D83"/>
    <w:rsid w:val="00B4631B"/>
    <w:rsid w:val="00B76A14"/>
    <w:rsid w:val="00B82752"/>
    <w:rsid w:val="00C946D9"/>
    <w:rsid w:val="00CE0D76"/>
    <w:rsid w:val="00CF7C9C"/>
    <w:rsid w:val="00D17618"/>
    <w:rsid w:val="00D35007"/>
    <w:rsid w:val="00D63000"/>
    <w:rsid w:val="00DB70A4"/>
    <w:rsid w:val="00DE08EC"/>
    <w:rsid w:val="00E27E8B"/>
    <w:rsid w:val="00E352E5"/>
    <w:rsid w:val="00E95CB8"/>
    <w:rsid w:val="00ED480B"/>
    <w:rsid w:val="00F02176"/>
    <w:rsid w:val="00F409AF"/>
    <w:rsid w:val="00F43612"/>
    <w:rsid w:val="00F545CD"/>
    <w:rsid w:val="00FA3BB7"/>
    <w:rsid w:val="00FD1287"/>
    <w:rsid w:val="00FE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7CF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44"/>
      <w:szCs w:val="4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37CF4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9"/>
    <w:rsid w:val="00137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ShortReturnAddress">
    <w:name w:val="Short Return Address"/>
    <w:basedOn w:val="Normal"/>
    <w:uiPriority w:val="99"/>
    <w:rsid w:val="00137CF4"/>
    <w:rPr>
      <w:lang w:val="et-EE"/>
    </w:rPr>
  </w:style>
  <w:style w:type="paragraph" w:styleId="BodyText">
    <w:name w:val="Body Text"/>
    <w:basedOn w:val="Normal"/>
    <w:link w:val="BodyTextChar"/>
    <w:uiPriority w:val="99"/>
    <w:rsid w:val="00137CF4"/>
    <w:rPr>
      <w:rFonts w:ascii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37CF4"/>
    <w:rPr>
      <w:rFonts w:ascii="Calibri" w:eastAsia="Times New Roman" w:hAnsi="Calibri" w:cs="Calibri"/>
      <w:b/>
      <w:bCs/>
      <w:sz w:val="28"/>
      <w:szCs w:val="28"/>
      <w:lang w:val="en-GB"/>
    </w:rPr>
  </w:style>
  <w:style w:type="paragraph" w:customStyle="1" w:styleId="Default">
    <w:name w:val="Default"/>
    <w:rsid w:val="00137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137CF4"/>
    <w:pPr>
      <w:ind w:left="720"/>
    </w:pPr>
    <w:rPr>
      <w:lang w:val="et-EE"/>
    </w:rPr>
  </w:style>
  <w:style w:type="table" w:styleId="TableGrid">
    <w:name w:val="Table Grid"/>
    <w:basedOn w:val="TableNormal"/>
    <w:uiPriority w:val="59"/>
    <w:rsid w:val="0097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A1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63F"/>
    <w:pPr>
      <w:spacing w:after="200"/>
    </w:pPr>
    <w:rPr>
      <w:rFonts w:asciiTheme="minorHAnsi" w:eastAsiaTheme="minorEastAsia" w:hAnsiTheme="minorHAnsi" w:cstheme="minorBidi"/>
      <w:sz w:val="20"/>
      <w:szCs w:val="20"/>
      <w:lang w:val="et-EE"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63F"/>
    <w:rPr>
      <w:rFonts w:eastAsiaTheme="minorEastAsia"/>
      <w:sz w:val="20"/>
      <w:szCs w:val="20"/>
      <w:lang w:eastAsia="et-EE"/>
    </w:rPr>
  </w:style>
  <w:style w:type="paragraph" w:customStyle="1" w:styleId="WW-BodyText2">
    <w:name w:val="WW-Body Text 2"/>
    <w:basedOn w:val="Normal"/>
    <w:rsid w:val="000A163F"/>
    <w:pPr>
      <w:suppressAutoHyphens/>
      <w:autoSpaceDE w:val="0"/>
      <w:autoSpaceDN w:val="0"/>
      <w:spacing w:before="120"/>
      <w:jc w:val="center"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3F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CFF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CFF"/>
    <w:rPr>
      <w:rFonts w:ascii="Times New Roman" w:eastAsia="Times New Roman" w:hAnsi="Times New Roman" w:cs="Times New Roman"/>
      <w:b/>
      <w:bCs/>
      <w:sz w:val="20"/>
      <w:szCs w:val="20"/>
      <w:lang w:val="en-GB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7CF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44"/>
      <w:szCs w:val="4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137CF4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9"/>
    <w:rsid w:val="00137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ShortReturnAddress">
    <w:name w:val="Short Return Address"/>
    <w:basedOn w:val="Normal"/>
    <w:uiPriority w:val="99"/>
    <w:rsid w:val="00137CF4"/>
    <w:rPr>
      <w:lang w:val="et-EE"/>
    </w:rPr>
  </w:style>
  <w:style w:type="paragraph" w:styleId="BodyText">
    <w:name w:val="Body Text"/>
    <w:basedOn w:val="Normal"/>
    <w:link w:val="BodyTextChar"/>
    <w:uiPriority w:val="99"/>
    <w:rsid w:val="00137CF4"/>
    <w:rPr>
      <w:rFonts w:ascii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37CF4"/>
    <w:rPr>
      <w:rFonts w:ascii="Calibri" w:eastAsia="Times New Roman" w:hAnsi="Calibri" w:cs="Calibri"/>
      <w:b/>
      <w:bCs/>
      <w:sz w:val="28"/>
      <w:szCs w:val="28"/>
      <w:lang w:val="en-GB"/>
    </w:rPr>
  </w:style>
  <w:style w:type="paragraph" w:customStyle="1" w:styleId="Default">
    <w:name w:val="Default"/>
    <w:rsid w:val="00137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137CF4"/>
    <w:pPr>
      <w:ind w:left="720"/>
    </w:pPr>
    <w:rPr>
      <w:lang w:val="et-EE"/>
    </w:rPr>
  </w:style>
  <w:style w:type="table" w:styleId="TableGrid">
    <w:name w:val="Table Grid"/>
    <w:basedOn w:val="TableNormal"/>
    <w:uiPriority w:val="59"/>
    <w:rsid w:val="0097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A1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63F"/>
    <w:pPr>
      <w:spacing w:after="200"/>
    </w:pPr>
    <w:rPr>
      <w:rFonts w:asciiTheme="minorHAnsi" w:eastAsiaTheme="minorEastAsia" w:hAnsiTheme="minorHAnsi" w:cstheme="minorBidi"/>
      <w:sz w:val="20"/>
      <w:szCs w:val="20"/>
      <w:lang w:val="et-EE"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63F"/>
    <w:rPr>
      <w:rFonts w:eastAsiaTheme="minorEastAsia"/>
      <w:sz w:val="20"/>
      <w:szCs w:val="20"/>
      <w:lang w:eastAsia="et-EE"/>
    </w:rPr>
  </w:style>
  <w:style w:type="paragraph" w:customStyle="1" w:styleId="WW-BodyText2">
    <w:name w:val="WW-Body Text 2"/>
    <w:basedOn w:val="Normal"/>
    <w:rsid w:val="000A163F"/>
    <w:pPr>
      <w:suppressAutoHyphens/>
      <w:autoSpaceDE w:val="0"/>
      <w:autoSpaceDN w:val="0"/>
      <w:spacing w:before="120"/>
      <w:jc w:val="center"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3F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CFF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CFF"/>
    <w:rPr>
      <w:rFonts w:ascii="Times New Roman" w:eastAsia="Times New Roman" w:hAnsi="Times New Roman" w:cs="Times New Roman"/>
      <w:b/>
      <w:bCs/>
      <w:sz w:val="20"/>
      <w:szCs w:val="20"/>
      <w:lang w:val="en-GB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DCA0-1328-43A4-B0D2-E0FF86E0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Salmar</dc:creator>
  <cp:lastModifiedBy>Lenovo</cp:lastModifiedBy>
  <cp:revision>4</cp:revision>
  <dcterms:created xsi:type="dcterms:W3CDTF">2013-08-09T11:29:00Z</dcterms:created>
  <dcterms:modified xsi:type="dcterms:W3CDTF">2013-08-12T11:54:00Z</dcterms:modified>
</cp:coreProperties>
</file>